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15C" w:rsidRPr="00BF615C" w:rsidRDefault="00BF615C" w:rsidP="00BF615C">
      <w:pPr>
        <w:spacing w:after="120" w:line="288" w:lineRule="auto"/>
        <w:jc w:val="both"/>
        <w:rPr>
          <w:rFonts w:asciiTheme="minorHAnsi" w:hAnsiTheme="minorHAnsi" w:cstheme="minorHAnsi"/>
          <w:b/>
          <w:caps/>
          <w:sz w:val="28"/>
          <w:szCs w:val="28"/>
        </w:rPr>
      </w:pPr>
    </w:p>
    <w:p w:rsidR="00BF615C" w:rsidRPr="00BF615C" w:rsidRDefault="00BF615C" w:rsidP="00BF615C">
      <w:pPr>
        <w:spacing w:after="120" w:line="288" w:lineRule="auto"/>
        <w:jc w:val="center"/>
        <w:rPr>
          <w:rFonts w:asciiTheme="minorHAnsi" w:hAnsiTheme="minorHAnsi" w:cstheme="minorHAnsi"/>
          <w:b/>
          <w:caps/>
          <w:sz w:val="72"/>
          <w:szCs w:val="72"/>
        </w:rPr>
      </w:pPr>
      <w:r w:rsidRPr="00BF615C">
        <w:rPr>
          <w:rFonts w:asciiTheme="minorHAnsi" w:hAnsiTheme="minorHAnsi" w:cstheme="minorHAnsi"/>
          <w:b/>
          <w:caps/>
          <w:sz w:val="72"/>
          <w:szCs w:val="72"/>
        </w:rPr>
        <w:t>AJÁNLATI FELHÍVÁS</w:t>
      </w:r>
    </w:p>
    <w:p w:rsidR="00BF615C" w:rsidRPr="00BF615C" w:rsidRDefault="00BF615C" w:rsidP="00BF615C">
      <w:pPr>
        <w:spacing w:after="120" w:line="288" w:lineRule="auto"/>
        <w:rPr>
          <w:rFonts w:asciiTheme="minorHAnsi" w:hAnsiTheme="minorHAnsi" w:cstheme="minorHAnsi"/>
          <w:b/>
          <w:caps/>
          <w:sz w:val="28"/>
          <w:szCs w:val="28"/>
        </w:rPr>
      </w:pPr>
    </w:p>
    <w:p w:rsidR="00BF615C" w:rsidRPr="00BF615C" w:rsidRDefault="00BF615C" w:rsidP="00BF615C">
      <w:pPr>
        <w:spacing w:after="120" w:line="288" w:lineRule="auto"/>
        <w:jc w:val="center"/>
        <w:rPr>
          <w:rFonts w:asciiTheme="minorHAnsi" w:hAnsiTheme="minorHAnsi" w:cstheme="minorHAnsi"/>
          <w:b/>
          <w:bCs/>
          <w:caps/>
          <w:sz w:val="36"/>
          <w:szCs w:val="36"/>
        </w:rPr>
      </w:pPr>
      <w:r w:rsidRPr="00BF615C">
        <w:rPr>
          <w:rFonts w:asciiTheme="minorHAnsi" w:hAnsiTheme="minorHAnsi" w:cstheme="minorHAnsi"/>
          <w:b/>
          <w:caps/>
          <w:sz w:val="36"/>
          <w:szCs w:val="36"/>
        </w:rPr>
        <w:t xml:space="preserve">Pályázat </w:t>
      </w:r>
      <w:proofErr w:type="gramStart"/>
      <w:r w:rsidRPr="00BF615C">
        <w:rPr>
          <w:rFonts w:asciiTheme="minorHAnsi" w:hAnsiTheme="minorHAnsi" w:cstheme="minorHAnsi"/>
          <w:b/>
          <w:caps/>
          <w:sz w:val="36"/>
          <w:szCs w:val="36"/>
        </w:rPr>
        <w:t>a</w:t>
      </w:r>
      <w:proofErr w:type="gramEnd"/>
      <w:r w:rsidRPr="00BF615C">
        <w:rPr>
          <w:rFonts w:asciiTheme="minorHAnsi" w:hAnsiTheme="minorHAnsi" w:cstheme="minorHAnsi"/>
          <w:b/>
          <w:caps/>
          <w:sz w:val="36"/>
          <w:szCs w:val="36"/>
        </w:rPr>
        <w:t xml:space="preserve"> </w:t>
      </w:r>
      <w:r w:rsidRPr="00BF615C">
        <w:rPr>
          <w:rFonts w:asciiTheme="minorHAnsi" w:hAnsiTheme="minorHAnsi" w:cstheme="minorHAnsi"/>
          <w:b/>
          <w:bCs/>
          <w:caps/>
          <w:sz w:val="36"/>
          <w:szCs w:val="36"/>
        </w:rPr>
        <w:t xml:space="preserve">VAMAV VASÚTI </w:t>
      </w:r>
    </w:p>
    <w:p w:rsidR="00BF615C" w:rsidRPr="00BF615C" w:rsidRDefault="00BF615C" w:rsidP="00BF615C">
      <w:pPr>
        <w:spacing w:after="120" w:line="288" w:lineRule="auto"/>
        <w:jc w:val="center"/>
        <w:rPr>
          <w:rFonts w:asciiTheme="minorHAnsi" w:hAnsiTheme="minorHAnsi" w:cstheme="minorHAnsi"/>
          <w:b/>
          <w:caps/>
          <w:sz w:val="36"/>
          <w:szCs w:val="36"/>
        </w:rPr>
      </w:pPr>
      <w:r w:rsidRPr="00BF615C">
        <w:rPr>
          <w:rFonts w:asciiTheme="minorHAnsi" w:hAnsiTheme="minorHAnsi" w:cstheme="minorHAnsi"/>
          <w:b/>
          <w:bCs/>
          <w:caps/>
          <w:sz w:val="36"/>
          <w:szCs w:val="36"/>
        </w:rPr>
        <w:t>BERENDEZÉSEK KFT</w:t>
      </w:r>
      <w:r w:rsidRPr="00BF615C">
        <w:rPr>
          <w:rFonts w:asciiTheme="minorHAnsi" w:hAnsiTheme="minorHAnsi" w:cstheme="minorHAnsi"/>
          <w:b/>
          <w:caps/>
          <w:sz w:val="36"/>
          <w:szCs w:val="36"/>
        </w:rPr>
        <w:t>.</w:t>
      </w:r>
    </w:p>
    <w:p w:rsidR="00BF615C" w:rsidRPr="00BF615C" w:rsidRDefault="00BF615C" w:rsidP="00BF615C">
      <w:pPr>
        <w:spacing w:after="120" w:line="288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proofErr w:type="gramStart"/>
      <w:r w:rsidRPr="00BF615C">
        <w:rPr>
          <w:rFonts w:asciiTheme="minorHAnsi" w:hAnsiTheme="minorHAnsi" w:cstheme="minorHAnsi"/>
          <w:b/>
          <w:caps/>
          <w:sz w:val="36"/>
          <w:szCs w:val="36"/>
        </w:rPr>
        <w:t>OBJEKTUMÁNAK</w:t>
      </w:r>
      <w:proofErr w:type="gramEnd"/>
      <w:r w:rsidRPr="00BF615C">
        <w:rPr>
          <w:rFonts w:asciiTheme="minorHAnsi" w:hAnsiTheme="minorHAnsi" w:cstheme="minorHAnsi"/>
          <w:b/>
          <w:caps/>
          <w:sz w:val="36"/>
          <w:szCs w:val="36"/>
        </w:rPr>
        <w:t xml:space="preserve"> élőerős őrzésére</w:t>
      </w:r>
    </w:p>
    <w:p w:rsidR="00BF615C" w:rsidRPr="00BF615C" w:rsidRDefault="00BF615C" w:rsidP="00BF615C">
      <w:pPr>
        <w:spacing w:after="120" w:line="288" w:lineRule="auto"/>
        <w:rPr>
          <w:rFonts w:asciiTheme="minorHAnsi" w:hAnsiTheme="minorHAnsi" w:cstheme="minorHAnsi"/>
          <w:b/>
          <w:sz w:val="28"/>
          <w:szCs w:val="28"/>
        </w:rPr>
      </w:pPr>
    </w:p>
    <w:p w:rsidR="00BF615C" w:rsidRPr="00BF615C" w:rsidRDefault="00BF615C" w:rsidP="00BF615C">
      <w:pPr>
        <w:spacing w:after="120" w:line="288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BF615C">
        <w:rPr>
          <w:rFonts w:asciiTheme="minorHAnsi" w:hAnsiTheme="minorHAnsi" w:cstheme="minorHAnsi"/>
          <w:b/>
          <w:sz w:val="28"/>
          <w:szCs w:val="28"/>
        </w:rPr>
        <w:t>Ajánlatkérő:</w:t>
      </w:r>
      <w:r w:rsidRPr="00BF615C">
        <w:rPr>
          <w:rFonts w:asciiTheme="minorHAnsi" w:hAnsiTheme="minorHAnsi" w:cstheme="minorHAnsi"/>
          <w:sz w:val="28"/>
          <w:szCs w:val="28"/>
        </w:rPr>
        <w:t xml:space="preserve"> </w:t>
      </w:r>
      <w:bookmarkStart w:id="0" w:name="_Hlk96597040"/>
      <w:r w:rsidRPr="00BF615C">
        <w:rPr>
          <w:rFonts w:asciiTheme="minorHAnsi" w:hAnsiTheme="minorHAnsi" w:cstheme="minorHAnsi"/>
          <w:b/>
          <w:bCs/>
          <w:iCs/>
          <w:sz w:val="28"/>
          <w:szCs w:val="28"/>
        </w:rPr>
        <w:t>VAMAV Vasúti Berendezések Kft.</w:t>
      </w:r>
      <w:r w:rsidRPr="00BF615C">
        <w:rPr>
          <w:rFonts w:asciiTheme="minorHAnsi" w:hAnsiTheme="minorHAnsi" w:cstheme="minorHAnsi"/>
          <w:sz w:val="28"/>
          <w:szCs w:val="28"/>
        </w:rPr>
        <w:t xml:space="preserve"> </w:t>
      </w:r>
      <w:bookmarkEnd w:id="0"/>
      <w:r w:rsidRPr="00BF615C">
        <w:rPr>
          <w:rFonts w:asciiTheme="minorHAnsi" w:hAnsiTheme="minorHAnsi" w:cstheme="minorHAnsi"/>
          <w:sz w:val="28"/>
          <w:szCs w:val="28"/>
        </w:rPr>
        <w:t>(Továbbiakban VAMAV)</w:t>
      </w:r>
    </w:p>
    <w:p w:rsidR="00BF615C" w:rsidRPr="00BF615C" w:rsidRDefault="00BF615C" w:rsidP="00BF615C">
      <w:pPr>
        <w:spacing w:after="120" w:line="288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BF615C" w:rsidRPr="00BF615C" w:rsidRDefault="00BF615C" w:rsidP="00BF615C">
      <w:pPr>
        <w:spacing w:after="120" w:line="288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BF615C">
        <w:rPr>
          <w:rFonts w:asciiTheme="minorHAnsi" w:hAnsiTheme="minorHAnsi" w:cstheme="minorHAnsi"/>
          <w:b/>
          <w:sz w:val="28"/>
          <w:szCs w:val="28"/>
        </w:rPr>
        <w:t>Teljesítés helye:</w:t>
      </w:r>
      <w:r w:rsidRPr="00BF615C">
        <w:rPr>
          <w:rFonts w:asciiTheme="minorHAnsi" w:hAnsiTheme="minorHAnsi" w:cstheme="minorHAnsi"/>
          <w:sz w:val="28"/>
          <w:szCs w:val="28"/>
        </w:rPr>
        <w:t xml:space="preserve"> 3200 Gyöngyös, Gyártelep u 1.</w:t>
      </w:r>
    </w:p>
    <w:p w:rsidR="00BF615C" w:rsidRPr="00BF615C" w:rsidRDefault="00BF615C" w:rsidP="00BF615C">
      <w:pPr>
        <w:spacing w:after="120" w:line="288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BF615C" w:rsidRPr="00BF615C" w:rsidRDefault="00BF615C" w:rsidP="00BF615C">
      <w:pPr>
        <w:spacing w:after="120" w:line="288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F615C">
        <w:rPr>
          <w:rFonts w:asciiTheme="minorHAnsi" w:hAnsiTheme="minorHAnsi" w:cstheme="minorHAnsi"/>
          <w:b/>
          <w:sz w:val="28"/>
          <w:szCs w:val="28"/>
          <w:u w:val="single"/>
        </w:rPr>
        <w:t xml:space="preserve">Pályázat benyújtásának határideje: 2022.07.11. </w:t>
      </w:r>
    </w:p>
    <w:p w:rsidR="00BF615C" w:rsidRPr="00BF615C" w:rsidRDefault="00BF615C" w:rsidP="00BF615C">
      <w:pPr>
        <w:spacing w:after="120" w:line="288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F615C">
        <w:rPr>
          <w:rFonts w:asciiTheme="minorHAnsi" w:hAnsiTheme="minorHAnsi" w:cstheme="minorHAnsi"/>
          <w:b/>
          <w:sz w:val="28"/>
          <w:szCs w:val="28"/>
          <w:u w:val="single"/>
        </w:rPr>
        <w:t xml:space="preserve">Pályázat beküldésének módja: Postai úton, lezárt borítékban </w:t>
      </w:r>
      <w:proofErr w:type="gramStart"/>
      <w:r w:rsidRPr="00BF615C">
        <w:rPr>
          <w:rFonts w:asciiTheme="minorHAnsi" w:hAnsiTheme="minorHAnsi" w:cstheme="minorHAnsi"/>
          <w:b/>
          <w:sz w:val="28"/>
          <w:szCs w:val="28"/>
          <w:u w:val="single"/>
        </w:rPr>
        <w:t>a</w:t>
      </w:r>
      <w:proofErr w:type="gramEnd"/>
      <w:r w:rsidRPr="00BF615C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:rsidR="00BF615C" w:rsidRPr="00BF615C" w:rsidRDefault="00BF615C" w:rsidP="00BF615C">
      <w:pPr>
        <w:spacing w:after="120" w:line="288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F615C">
        <w:rPr>
          <w:rFonts w:asciiTheme="minorHAnsi" w:hAnsiTheme="minorHAnsi" w:cstheme="minorHAnsi"/>
          <w:b/>
          <w:bCs/>
          <w:iCs/>
          <w:sz w:val="28"/>
          <w:szCs w:val="28"/>
          <w:u w:val="single"/>
        </w:rPr>
        <w:t>VAMAV Vasúti Berendezések Kft.</w:t>
      </w:r>
      <w:r w:rsidRPr="00BF615C">
        <w:rPr>
          <w:rFonts w:asciiTheme="minorHAnsi" w:hAnsiTheme="minorHAnsi" w:cstheme="minorHAnsi"/>
          <w:b/>
          <w:iCs/>
          <w:sz w:val="28"/>
          <w:szCs w:val="28"/>
          <w:u w:val="single"/>
        </w:rPr>
        <w:t xml:space="preserve"> </w:t>
      </w:r>
      <w:r w:rsidRPr="00BF615C">
        <w:rPr>
          <w:rFonts w:asciiTheme="minorHAnsi" w:hAnsiTheme="minorHAnsi" w:cstheme="minorHAnsi"/>
          <w:b/>
          <w:sz w:val="28"/>
          <w:szCs w:val="28"/>
          <w:u w:val="single"/>
        </w:rPr>
        <w:t>címére, Kovács Mihály nevére</w:t>
      </w:r>
    </w:p>
    <w:p w:rsidR="00BF615C" w:rsidRPr="00BF615C" w:rsidRDefault="00BF615C" w:rsidP="00BF615C">
      <w:pPr>
        <w:spacing w:after="120" w:line="288" w:lineRule="auto"/>
        <w:jc w:val="center"/>
        <w:rPr>
          <w:rFonts w:asciiTheme="minorHAnsi" w:hAnsiTheme="minorHAnsi" w:cstheme="minorHAnsi"/>
        </w:rPr>
      </w:pPr>
    </w:p>
    <w:p w:rsidR="00BF615C" w:rsidRPr="00BF615C" w:rsidRDefault="00BF615C" w:rsidP="00BF615C">
      <w:pPr>
        <w:spacing w:after="120" w:line="288" w:lineRule="auto"/>
        <w:ind w:left="1843" w:hanging="1843"/>
        <w:rPr>
          <w:rFonts w:asciiTheme="minorHAnsi" w:hAnsiTheme="minorHAnsi" w:cstheme="minorHAnsi"/>
          <w:sz w:val="28"/>
          <w:szCs w:val="28"/>
        </w:rPr>
      </w:pPr>
      <w:r w:rsidRPr="00BF615C">
        <w:rPr>
          <w:rFonts w:asciiTheme="minorHAnsi" w:hAnsiTheme="minorHAnsi" w:cstheme="minorHAnsi"/>
          <w:sz w:val="28"/>
          <w:szCs w:val="28"/>
        </w:rPr>
        <w:t xml:space="preserve">Kapcsolattartó: Kovács Mihály Létesítménygazdálkodási Vezető (kovacs.mihaly@vamav.hu) </w:t>
      </w:r>
    </w:p>
    <w:p w:rsidR="00BF615C" w:rsidRPr="00BF615C" w:rsidRDefault="00BF615C" w:rsidP="00BF615C">
      <w:pPr>
        <w:spacing w:after="120" w:line="288" w:lineRule="auto"/>
        <w:jc w:val="both"/>
        <w:rPr>
          <w:rFonts w:asciiTheme="minorHAnsi" w:hAnsiTheme="minorHAnsi" w:cstheme="minorHAnsi"/>
        </w:rPr>
      </w:pPr>
    </w:p>
    <w:p w:rsidR="00BF615C" w:rsidRPr="00BF615C" w:rsidRDefault="00BF615C" w:rsidP="00BF615C">
      <w:pPr>
        <w:spacing w:after="120" w:line="288" w:lineRule="auto"/>
        <w:jc w:val="both"/>
        <w:rPr>
          <w:rFonts w:asciiTheme="minorHAnsi" w:hAnsiTheme="minorHAnsi" w:cstheme="minorHAnsi"/>
        </w:rPr>
      </w:pPr>
      <w:r w:rsidRPr="00BF615C">
        <w:rPr>
          <w:rFonts w:asciiTheme="minorHAnsi" w:hAnsiTheme="minorHAnsi" w:cstheme="minorHAnsi"/>
        </w:rPr>
        <w:t xml:space="preserve">A pályázattal kapcsolatosan kizárólag a meghatározott elérhetőségeken és kapcsolattartó felé kezdeményezhető </w:t>
      </w:r>
      <w:proofErr w:type="gramStart"/>
      <w:r w:rsidRPr="00BF615C">
        <w:rPr>
          <w:rFonts w:asciiTheme="minorHAnsi" w:hAnsiTheme="minorHAnsi" w:cstheme="minorHAnsi"/>
        </w:rPr>
        <w:t>információ</w:t>
      </w:r>
      <w:proofErr w:type="gramEnd"/>
      <w:r w:rsidRPr="00BF615C">
        <w:rPr>
          <w:rFonts w:asciiTheme="minorHAnsi" w:hAnsiTheme="minorHAnsi" w:cstheme="minorHAnsi"/>
        </w:rPr>
        <w:t>kérés, minden az előbbieken túl történő kapcsolatfelvételi, információ szerzési kísérlet a pályázó kizárását vonja maga után.</w:t>
      </w:r>
    </w:p>
    <w:p w:rsidR="00BF615C" w:rsidRPr="00BF615C" w:rsidRDefault="00BF615C" w:rsidP="00BF615C">
      <w:pPr>
        <w:spacing w:after="120" w:line="288" w:lineRule="auto"/>
        <w:jc w:val="both"/>
        <w:rPr>
          <w:rFonts w:asciiTheme="minorHAnsi" w:hAnsiTheme="minorHAnsi" w:cstheme="minorHAnsi"/>
        </w:rPr>
      </w:pPr>
      <w:r w:rsidRPr="00BF615C">
        <w:rPr>
          <w:rFonts w:asciiTheme="minorHAnsi" w:hAnsiTheme="minorHAnsi" w:cstheme="minorHAnsi"/>
        </w:rPr>
        <w:t xml:space="preserve">Jelen pályázati felhívás tartalmazza az VAMAV Vasúti Berendezések Kft. által megfogalmazott, a vagyonvédelmi beszállítóra vonatkozó paramétereket, valamint mindazon </w:t>
      </w:r>
      <w:proofErr w:type="gramStart"/>
      <w:r w:rsidRPr="00BF615C">
        <w:rPr>
          <w:rFonts w:asciiTheme="minorHAnsi" w:hAnsiTheme="minorHAnsi" w:cstheme="minorHAnsi"/>
        </w:rPr>
        <w:t>információt</w:t>
      </w:r>
      <w:proofErr w:type="gramEnd"/>
      <w:r w:rsidRPr="00BF615C">
        <w:rPr>
          <w:rFonts w:asciiTheme="minorHAnsi" w:hAnsiTheme="minorHAnsi" w:cstheme="minorHAnsi"/>
        </w:rPr>
        <w:t xml:space="preserve"> és pályázati feltételeket, melyet a pályázat során az ajánlattevőkkel meg kíván osztani.</w:t>
      </w:r>
    </w:p>
    <w:p w:rsidR="00BF615C" w:rsidRPr="00BF615C" w:rsidRDefault="00BF615C" w:rsidP="00BF615C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</w:rPr>
      </w:pPr>
      <w:r w:rsidRPr="00BF615C">
        <w:rPr>
          <w:rFonts w:asciiTheme="minorHAnsi" w:hAnsiTheme="minorHAnsi" w:cstheme="minorHAnsi"/>
        </w:rPr>
        <w:br w:type="page"/>
      </w:r>
      <w:r w:rsidRPr="00BF615C">
        <w:rPr>
          <w:rFonts w:asciiTheme="minorHAnsi" w:hAnsiTheme="minorHAnsi" w:cstheme="minorHAnsi"/>
          <w:b/>
          <w:bCs/>
        </w:rPr>
        <w:t xml:space="preserve">AZ AJÁNLATKÉRÉS </w:t>
      </w:r>
    </w:p>
    <w:p w:rsidR="00BF615C" w:rsidRPr="00BF615C" w:rsidRDefault="00BF615C" w:rsidP="00BF615C">
      <w:pPr>
        <w:pStyle w:val="Default"/>
        <w:ind w:left="720"/>
        <w:jc w:val="both"/>
        <w:rPr>
          <w:rFonts w:asciiTheme="minorHAnsi" w:hAnsiTheme="minorHAnsi" w:cstheme="minorHAnsi"/>
        </w:rPr>
      </w:pPr>
    </w:p>
    <w:p w:rsidR="00BF615C" w:rsidRPr="00BF615C" w:rsidRDefault="00BF615C" w:rsidP="00BF615C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</w:rPr>
      </w:pPr>
      <w:r w:rsidRPr="00BF615C">
        <w:rPr>
          <w:rFonts w:asciiTheme="minorHAnsi" w:hAnsiTheme="minorHAnsi" w:cstheme="minorHAnsi"/>
        </w:rPr>
        <w:t xml:space="preserve">Az ajánlatkérés tárgya </w:t>
      </w:r>
    </w:p>
    <w:p w:rsidR="00BF615C" w:rsidRPr="00BF615C" w:rsidRDefault="00BF615C" w:rsidP="00BF615C">
      <w:pPr>
        <w:pStyle w:val="Default"/>
        <w:ind w:left="780"/>
        <w:jc w:val="both"/>
        <w:rPr>
          <w:rFonts w:asciiTheme="minorHAnsi" w:hAnsiTheme="minorHAnsi" w:cstheme="minorHAnsi"/>
        </w:rPr>
      </w:pPr>
    </w:p>
    <w:p w:rsidR="00BF615C" w:rsidRPr="00BF615C" w:rsidRDefault="00BF615C" w:rsidP="00BF615C">
      <w:pPr>
        <w:pStyle w:val="Default"/>
        <w:jc w:val="both"/>
        <w:rPr>
          <w:rFonts w:asciiTheme="minorHAnsi" w:hAnsiTheme="minorHAnsi" w:cstheme="minorHAnsi"/>
        </w:rPr>
      </w:pPr>
      <w:r w:rsidRPr="00BF615C">
        <w:rPr>
          <w:rFonts w:asciiTheme="minorHAnsi" w:hAnsiTheme="minorHAnsi" w:cstheme="minorHAnsi"/>
        </w:rPr>
        <w:t xml:space="preserve">A </w:t>
      </w:r>
      <w:proofErr w:type="spellStart"/>
      <w:r w:rsidRPr="00BF615C">
        <w:rPr>
          <w:rFonts w:asciiTheme="minorHAnsi" w:hAnsiTheme="minorHAnsi" w:cstheme="minorHAnsi"/>
        </w:rPr>
        <w:t>Vamav</w:t>
      </w:r>
      <w:proofErr w:type="spellEnd"/>
      <w:r w:rsidRPr="00BF615C">
        <w:rPr>
          <w:rFonts w:asciiTheme="minorHAnsi" w:hAnsiTheme="minorHAnsi" w:cstheme="minorHAnsi"/>
        </w:rPr>
        <w:t xml:space="preserve"> pályázatot hirdet a „</w:t>
      </w:r>
      <w:r w:rsidRPr="00BF615C">
        <w:rPr>
          <w:rFonts w:asciiTheme="minorHAnsi" w:hAnsiTheme="minorHAnsi" w:cstheme="minorHAnsi"/>
          <w:b/>
          <w:bCs/>
        </w:rPr>
        <w:t xml:space="preserve">telephelyének élőerős őrzésvédelme” </w:t>
      </w:r>
      <w:r w:rsidRPr="00BF615C">
        <w:rPr>
          <w:rFonts w:asciiTheme="minorHAnsi" w:hAnsiTheme="minorHAnsi" w:cstheme="minorHAnsi"/>
        </w:rPr>
        <w:t>(továbbiakban: „</w:t>
      </w:r>
      <w:r w:rsidRPr="00BF615C">
        <w:rPr>
          <w:rFonts w:asciiTheme="minorHAnsi" w:hAnsiTheme="minorHAnsi" w:cstheme="minorHAnsi"/>
          <w:b/>
          <w:bCs/>
        </w:rPr>
        <w:t>pályázat</w:t>
      </w:r>
      <w:r w:rsidRPr="00BF615C">
        <w:rPr>
          <w:rFonts w:asciiTheme="minorHAnsi" w:hAnsiTheme="minorHAnsi" w:cstheme="minorHAnsi"/>
        </w:rPr>
        <w:t xml:space="preserve">”) tárgyában. </w:t>
      </w:r>
    </w:p>
    <w:p w:rsidR="00BF615C" w:rsidRPr="00BF615C" w:rsidRDefault="00BF615C" w:rsidP="00BF615C">
      <w:pPr>
        <w:pStyle w:val="Default"/>
        <w:jc w:val="both"/>
        <w:rPr>
          <w:rFonts w:asciiTheme="minorHAnsi" w:hAnsiTheme="minorHAnsi" w:cstheme="minorHAnsi"/>
        </w:rPr>
      </w:pPr>
    </w:p>
    <w:p w:rsidR="00BF615C" w:rsidRPr="00BF615C" w:rsidRDefault="00BF615C" w:rsidP="00BF615C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</w:rPr>
      </w:pPr>
      <w:r w:rsidRPr="00BF615C">
        <w:rPr>
          <w:rFonts w:asciiTheme="minorHAnsi" w:hAnsiTheme="minorHAnsi" w:cstheme="minorHAnsi"/>
        </w:rPr>
        <w:t xml:space="preserve">Az ajánlatkérés célja </w:t>
      </w:r>
    </w:p>
    <w:p w:rsidR="00BF615C" w:rsidRPr="00BF615C" w:rsidRDefault="00BF615C" w:rsidP="00BF615C">
      <w:pPr>
        <w:pStyle w:val="Default"/>
        <w:jc w:val="both"/>
        <w:rPr>
          <w:rFonts w:asciiTheme="minorHAnsi" w:hAnsiTheme="minorHAnsi" w:cstheme="minorHAnsi"/>
        </w:rPr>
      </w:pPr>
    </w:p>
    <w:p w:rsidR="00BF615C" w:rsidRPr="00BF615C" w:rsidRDefault="00BF615C" w:rsidP="00BF615C">
      <w:pPr>
        <w:pStyle w:val="Default"/>
        <w:spacing w:line="288" w:lineRule="auto"/>
        <w:jc w:val="both"/>
        <w:rPr>
          <w:rFonts w:asciiTheme="minorHAnsi" w:hAnsiTheme="minorHAnsi" w:cstheme="minorHAnsi"/>
        </w:rPr>
      </w:pPr>
      <w:r w:rsidRPr="00BF615C">
        <w:rPr>
          <w:rFonts w:asciiTheme="minorHAnsi" w:hAnsiTheme="minorHAnsi" w:cstheme="minorHAnsi"/>
        </w:rPr>
        <w:t xml:space="preserve">Az ajánlatkérés célja, az Ajánlattevő kiválasztása, aki a kiírásban ismertetett </w:t>
      </w:r>
      <w:proofErr w:type="gramStart"/>
      <w:r w:rsidRPr="00BF615C">
        <w:rPr>
          <w:rFonts w:asciiTheme="minorHAnsi" w:hAnsiTheme="minorHAnsi" w:cstheme="minorHAnsi"/>
        </w:rPr>
        <w:t>specifikáció</w:t>
      </w:r>
      <w:proofErr w:type="gramEnd"/>
      <w:r w:rsidRPr="00BF615C">
        <w:rPr>
          <w:rFonts w:asciiTheme="minorHAnsi" w:hAnsiTheme="minorHAnsi" w:cstheme="minorHAnsi"/>
        </w:rPr>
        <w:t xml:space="preserve"> szerint, a szakmai elvárásoknak eleget téve megfelelően elvégzi az őrzés-védelmi feladatokat. </w:t>
      </w:r>
    </w:p>
    <w:p w:rsidR="00BF615C" w:rsidRPr="00BF615C" w:rsidRDefault="00BF615C" w:rsidP="00BF615C">
      <w:pPr>
        <w:spacing w:line="288" w:lineRule="auto"/>
        <w:jc w:val="both"/>
        <w:rPr>
          <w:rFonts w:asciiTheme="minorHAnsi" w:hAnsiTheme="minorHAnsi" w:cstheme="minorHAnsi"/>
        </w:rPr>
      </w:pPr>
    </w:p>
    <w:p w:rsidR="00BF615C" w:rsidRPr="00BF615C" w:rsidRDefault="00BF615C" w:rsidP="00BF615C">
      <w:pPr>
        <w:numPr>
          <w:ilvl w:val="1"/>
          <w:numId w:val="4"/>
        </w:numPr>
        <w:spacing w:after="120" w:line="288" w:lineRule="auto"/>
        <w:jc w:val="both"/>
        <w:rPr>
          <w:rFonts w:asciiTheme="minorHAnsi" w:hAnsiTheme="minorHAnsi" w:cstheme="minorHAnsi"/>
        </w:rPr>
      </w:pPr>
      <w:r w:rsidRPr="00BF615C">
        <w:rPr>
          <w:rFonts w:asciiTheme="minorHAnsi" w:hAnsiTheme="minorHAnsi" w:cstheme="minorHAnsi"/>
        </w:rPr>
        <w:t>Ajánlattételi szabályok, feltételek</w:t>
      </w:r>
    </w:p>
    <w:p w:rsidR="00BF615C" w:rsidRPr="00BF615C" w:rsidRDefault="00BF615C" w:rsidP="00BF615C">
      <w:pPr>
        <w:spacing w:after="120" w:line="288" w:lineRule="auto"/>
        <w:jc w:val="both"/>
        <w:rPr>
          <w:rFonts w:asciiTheme="minorHAnsi" w:hAnsiTheme="minorHAnsi" w:cstheme="minorHAnsi"/>
        </w:rPr>
      </w:pPr>
      <w:r w:rsidRPr="00BF615C">
        <w:rPr>
          <w:rFonts w:asciiTheme="minorHAnsi" w:hAnsiTheme="minorHAnsi" w:cstheme="minorHAnsi"/>
        </w:rPr>
        <w:t xml:space="preserve">A pályázó ajánlattételével elfogadja a VAMAV által közölt pályázati szabályokat, egyben elfogadja a pályázat végleges végeredményt.  </w:t>
      </w:r>
    </w:p>
    <w:p w:rsidR="00BF615C" w:rsidRPr="00BF615C" w:rsidRDefault="00BF615C" w:rsidP="00BF615C">
      <w:pPr>
        <w:spacing w:after="120" w:line="288" w:lineRule="auto"/>
        <w:jc w:val="both"/>
        <w:rPr>
          <w:rFonts w:asciiTheme="minorHAnsi" w:hAnsiTheme="minorHAnsi" w:cstheme="minorHAnsi"/>
        </w:rPr>
      </w:pPr>
      <w:r w:rsidRPr="00BF615C">
        <w:rPr>
          <w:rFonts w:asciiTheme="minorHAnsi" w:hAnsiTheme="minorHAnsi" w:cstheme="minorHAnsi"/>
        </w:rPr>
        <w:t>A pályázó az általa készített ajánlatért ellenértéket nem számíthat fel.</w:t>
      </w:r>
    </w:p>
    <w:p w:rsidR="00BF615C" w:rsidRPr="00BF615C" w:rsidRDefault="00BF615C" w:rsidP="00BF615C">
      <w:pPr>
        <w:spacing w:line="288" w:lineRule="auto"/>
        <w:jc w:val="both"/>
        <w:rPr>
          <w:rFonts w:asciiTheme="minorHAnsi" w:hAnsiTheme="minorHAnsi" w:cstheme="minorHAnsi"/>
        </w:rPr>
      </w:pPr>
      <w:r w:rsidRPr="00BF615C">
        <w:rPr>
          <w:rFonts w:asciiTheme="minorHAnsi" w:hAnsiTheme="minorHAnsi" w:cstheme="minorHAnsi"/>
        </w:rPr>
        <w:t>A VAMAV jogosult a pályázat bármely szakaszában annak paramétereit módosítani, illetve a pályázatot felfüggeszteni, érvényteleníttetni.</w:t>
      </w:r>
    </w:p>
    <w:p w:rsidR="00BF615C" w:rsidRPr="00BF615C" w:rsidRDefault="00BF615C" w:rsidP="00BF615C">
      <w:pPr>
        <w:spacing w:after="120" w:line="288" w:lineRule="auto"/>
        <w:jc w:val="both"/>
        <w:rPr>
          <w:rFonts w:asciiTheme="minorHAnsi" w:hAnsiTheme="minorHAnsi" w:cstheme="minorHAnsi"/>
        </w:rPr>
      </w:pPr>
    </w:p>
    <w:p w:rsidR="00BF615C" w:rsidRPr="00BF615C" w:rsidRDefault="00BF615C" w:rsidP="00BF615C">
      <w:pPr>
        <w:spacing w:after="120" w:line="288" w:lineRule="auto"/>
        <w:ind w:left="426"/>
        <w:jc w:val="both"/>
        <w:rPr>
          <w:rFonts w:asciiTheme="minorHAnsi" w:hAnsiTheme="minorHAnsi" w:cstheme="minorHAnsi"/>
        </w:rPr>
      </w:pPr>
      <w:r w:rsidRPr="00BF615C">
        <w:rPr>
          <w:rFonts w:asciiTheme="minorHAnsi" w:hAnsiTheme="minorHAnsi" w:cstheme="minorHAnsi"/>
        </w:rPr>
        <w:t>1.4 Árajánlat megadása</w:t>
      </w:r>
    </w:p>
    <w:p w:rsidR="00BF615C" w:rsidRPr="00BF615C" w:rsidRDefault="00BF615C" w:rsidP="00BF615C">
      <w:pPr>
        <w:spacing w:after="120" w:line="288" w:lineRule="auto"/>
        <w:jc w:val="both"/>
        <w:rPr>
          <w:rFonts w:asciiTheme="minorHAnsi" w:hAnsiTheme="minorHAnsi" w:cstheme="minorHAnsi"/>
          <w:b/>
        </w:rPr>
      </w:pPr>
      <w:r w:rsidRPr="00BF615C">
        <w:rPr>
          <w:rFonts w:asciiTheme="minorHAnsi" w:hAnsiTheme="minorHAnsi" w:cstheme="minorHAnsi"/>
          <w:b/>
        </w:rPr>
        <w:t>A vállalási árat vagyonőr/óra/Ft összegben, illetve átalányban is kérjük megadni.</w:t>
      </w:r>
    </w:p>
    <w:p w:rsidR="00BF615C" w:rsidRPr="00BF615C" w:rsidRDefault="00BF615C" w:rsidP="00BF615C">
      <w:pPr>
        <w:spacing w:after="120" w:line="288" w:lineRule="auto"/>
        <w:jc w:val="both"/>
        <w:rPr>
          <w:rFonts w:asciiTheme="minorHAnsi" w:hAnsiTheme="minorHAnsi" w:cstheme="minorHAnsi"/>
        </w:rPr>
      </w:pPr>
    </w:p>
    <w:p w:rsidR="00BF615C" w:rsidRPr="00BF615C" w:rsidRDefault="00BF615C" w:rsidP="00BF615C">
      <w:pPr>
        <w:numPr>
          <w:ilvl w:val="0"/>
          <w:numId w:val="4"/>
        </w:numPr>
        <w:spacing w:after="120" w:line="288" w:lineRule="auto"/>
        <w:ind w:left="426" w:firstLine="0"/>
        <w:jc w:val="both"/>
        <w:rPr>
          <w:rFonts w:asciiTheme="minorHAnsi" w:hAnsiTheme="minorHAnsi" w:cstheme="minorHAnsi"/>
          <w:b/>
          <w:caps/>
        </w:rPr>
      </w:pPr>
      <w:r w:rsidRPr="00BF615C">
        <w:rPr>
          <w:rFonts w:asciiTheme="minorHAnsi" w:hAnsiTheme="minorHAnsi" w:cstheme="minorHAnsi"/>
          <w:b/>
          <w:caps/>
        </w:rPr>
        <w:t>A pályázTATÁS FOLYAMATA</w:t>
      </w:r>
    </w:p>
    <w:p w:rsidR="00BF615C" w:rsidRPr="00BF615C" w:rsidRDefault="00BF615C" w:rsidP="00BF615C">
      <w:pPr>
        <w:spacing w:after="120" w:line="288" w:lineRule="auto"/>
        <w:jc w:val="both"/>
        <w:rPr>
          <w:rFonts w:asciiTheme="minorHAnsi" w:hAnsiTheme="minorHAnsi" w:cstheme="minorHAnsi"/>
          <w:b/>
          <w:caps/>
          <w:u w:val="single"/>
        </w:rPr>
      </w:pPr>
    </w:p>
    <w:p w:rsidR="00BF615C" w:rsidRPr="00BF615C" w:rsidRDefault="00BF615C" w:rsidP="00BF615C">
      <w:pPr>
        <w:spacing w:after="120" w:line="288" w:lineRule="auto"/>
        <w:jc w:val="both"/>
        <w:rPr>
          <w:rFonts w:asciiTheme="minorHAnsi" w:hAnsiTheme="minorHAnsi" w:cstheme="minorHAnsi"/>
        </w:rPr>
      </w:pPr>
      <w:r w:rsidRPr="00BF615C">
        <w:rPr>
          <w:rFonts w:asciiTheme="minorHAnsi" w:hAnsiTheme="minorHAnsi" w:cstheme="minorHAnsi"/>
        </w:rPr>
        <w:t xml:space="preserve">2.1 A </w:t>
      </w:r>
      <w:r w:rsidRPr="00BF615C">
        <w:rPr>
          <w:rFonts w:asciiTheme="minorHAnsi" w:hAnsiTheme="minorHAnsi" w:cstheme="minorHAnsi"/>
          <w:b/>
        </w:rPr>
        <w:t>pályázni csak előzetes regisztrációval lehetséges</w:t>
      </w:r>
      <w:r w:rsidRPr="00BF615C">
        <w:rPr>
          <w:rFonts w:asciiTheme="minorHAnsi" w:hAnsiTheme="minorHAnsi" w:cstheme="minorHAnsi"/>
        </w:rPr>
        <w:t xml:space="preserve">. Regisztrálni a </w:t>
      </w:r>
      <w:hyperlink r:id="rId8" w:history="1">
        <w:r w:rsidRPr="00BF615C">
          <w:rPr>
            <w:rStyle w:val="Hiperhivatkozs"/>
            <w:rFonts w:asciiTheme="minorHAnsi" w:hAnsiTheme="minorHAnsi" w:cstheme="minorHAnsi"/>
          </w:rPr>
          <w:t>kovacs.mihaly@vamav.hu</w:t>
        </w:r>
      </w:hyperlink>
      <w:r w:rsidRPr="00BF615C">
        <w:rPr>
          <w:rFonts w:asciiTheme="minorHAnsi" w:hAnsiTheme="minorHAnsi" w:cstheme="minorHAnsi"/>
        </w:rPr>
        <w:t xml:space="preserve"> e-mail címre történő üzenetküldéssel lehetséges. Üzenetben adja meg:</w:t>
      </w:r>
    </w:p>
    <w:p w:rsidR="00BF615C" w:rsidRPr="00BF615C" w:rsidRDefault="00BF615C" w:rsidP="00BF615C">
      <w:pPr>
        <w:numPr>
          <w:ilvl w:val="0"/>
          <w:numId w:val="3"/>
        </w:numPr>
        <w:spacing w:line="288" w:lineRule="auto"/>
        <w:ind w:left="714" w:hanging="357"/>
        <w:jc w:val="both"/>
        <w:rPr>
          <w:rFonts w:asciiTheme="minorHAnsi" w:hAnsiTheme="minorHAnsi" w:cstheme="minorHAnsi"/>
        </w:rPr>
      </w:pPr>
      <w:r w:rsidRPr="00BF615C">
        <w:rPr>
          <w:rFonts w:asciiTheme="minorHAnsi" w:hAnsiTheme="minorHAnsi" w:cstheme="minorHAnsi"/>
        </w:rPr>
        <w:t xml:space="preserve">a pályázó cég nevét, </w:t>
      </w:r>
    </w:p>
    <w:p w:rsidR="00BF615C" w:rsidRPr="00BF615C" w:rsidRDefault="00BF615C" w:rsidP="00BF615C">
      <w:pPr>
        <w:numPr>
          <w:ilvl w:val="0"/>
          <w:numId w:val="3"/>
        </w:numPr>
        <w:spacing w:line="288" w:lineRule="auto"/>
        <w:ind w:left="714" w:hanging="357"/>
        <w:jc w:val="both"/>
        <w:rPr>
          <w:rFonts w:asciiTheme="minorHAnsi" w:hAnsiTheme="minorHAnsi" w:cstheme="minorHAnsi"/>
        </w:rPr>
      </w:pPr>
      <w:r w:rsidRPr="00BF615C">
        <w:rPr>
          <w:rFonts w:asciiTheme="minorHAnsi" w:hAnsiTheme="minorHAnsi" w:cstheme="minorHAnsi"/>
        </w:rPr>
        <w:t xml:space="preserve">címét, </w:t>
      </w:r>
    </w:p>
    <w:p w:rsidR="00BF615C" w:rsidRPr="00BF615C" w:rsidRDefault="00BF615C" w:rsidP="00BF615C">
      <w:pPr>
        <w:numPr>
          <w:ilvl w:val="0"/>
          <w:numId w:val="3"/>
        </w:numPr>
        <w:spacing w:line="288" w:lineRule="auto"/>
        <w:ind w:left="714" w:hanging="357"/>
        <w:jc w:val="both"/>
        <w:rPr>
          <w:rFonts w:asciiTheme="minorHAnsi" w:hAnsiTheme="minorHAnsi" w:cstheme="minorHAnsi"/>
        </w:rPr>
      </w:pPr>
      <w:r w:rsidRPr="00BF615C">
        <w:rPr>
          <w:rFonts w:asciiTheme="minorHAnsi" w:hAnsiTheme="minorHAnsi" w:cstheme="minorHAnsi"/>
        </w:rPr>
        <w:t xml:space="preserve">elérhetőségét, </w:t>
      </w:r>
    </w:p>
    <w:p w:rsidR="00BF615C" w:rsidRPr="00BF615C" w:rsidRDefault="00BF615C" w:rsidP="00BF615C">
      <w:pPr>
        <w:numPr>
          <w:ilvl w:val="0"/>
          <w:numId w:val="3"/>
        </w:numPr>
        <w:spacing w:line="288" w:lineRule="auto"/>
        <w:ind w:left="714" w:hanging="357"/>
        <w:jc w:val="both"/>
        <w:rPr>
          <w:rFonts w:asciiTheme="minorHAnsi" w:hAnsiTheme="minorHAnsi" w:cstheme="minorHAnsi"/>
        </w:rPr>
      </w:pPr>
      <w:r w:rsidRPr="00BF615C">
        <w:rPr>
          <w:rFonts w:asciiTheme="minorHAnsi" w:hAnsiTheme="minorHAnsi" w:cstheme="minorHAnsi"/>
        </w:rPr>
        <w:t xml:space="preserve">a cég képviselőjének a nevét, </w:t>
      </w:r>
    </w:p>
    <w:p w:rsidR="00BF615C" w:rsidRPr="00BF615C" w:rsidRDefault="00BF615C" w:rsidP="00BF615C">
      <w:pPr>
        <w:numPr>
          <w:ilvl w:val="0"/>
          <w:numId w:val="3"/>
        </w:numPr>
        <w:spacing w:line="288" w:lineRule="auto"/>
        <w:ind w:left="714" w:hanging="357"/>
        <w:jc w:val="both"/>
        <w:rPr>
          <w:rFonts w:asciiTheme="minorHAnsi" w:hAnsiTheme="minorHAnsi" w:cstheme="minorHAnsi"/>
        </w:rPr>
      </w:pPr>
      <w:r w:rsidRPr="00BF615C">
        <w:rPr>
          <w:rFonts w:asciiTheme="minorHAnsi" w:hAnsiTheme="minorHAnsi" w:cstheme="minorHAnsi"/>
        </w:rPr>
        <w:t xml:space="preserve">elérhetőségeit, </w:t>
      </w:r>
    </w:p>
    <w:p w:rsidR="00BF615C" w:rsidRPr="00BF615C" w:rsidRDefault="00BF615C" w:rsidP="00BF615C">
      <w:pPr>
        <w:numPr>
          <w:ilvl w:val="0"/>
          <w:numId w:val="3"/>
        </w:numPr>
        <w:spacing w:line="288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BF615C">
        <w:rPr>
          <w:rFonts w:asciiTheme="minorHAnsi" w:hAnsiTheme="minorHAnsi" w:cstheme="minorHAnsi"/>
          <w:b/>
        </w:rPr>
        <w:t>illetve a levél tárgya minden megkeresésnél az alábbi legyen: Vagyonvédelmi pályázat.</w:t>
      </w:r>
    </w:p>
    <w:p w:rsidR="00BF615C" w:rsidRPr="00BF615C" w:rsidRDefault="00BF615C" w:rsidP="00BF615C">
      <w:pPr>
        <w:spacing w:line="288" w:lineRule="auto"/>
        <w:ind w:left="714"/>
        <w:jc w:val="both"/>
        <w:rPr>
          <w:rFonts w:asciiTheme="minorHAnsi" w:hAnsiTheme="minorHAnsi" w:cstheme="minorHAnsi"/>
        </w:rPr>
      </w:pPr>
    </w:p>
    <w:p w:rsidR="00BF615C" w:rsidRPr="00BF615C" w:rsidRDefault="00BF615C" w:rsidP="00BF615C">
      <w:pPr>
        <w:spacing w:after="120" w:line="288" w:lineRule="auto"/>
        <w:jc w:val="both"/>
        <w:rPr>
          <w:rFonts w:asciiTheme="minorHAnsi" w:hAnsiTheme="minorHAnsi" w:cstheme="minorHAnsi"/>
        </w:rPr>
      </w:pPr>
      <w:r w:rsidRPr="00BF615C">
        <w:rPr>
          <w:rFonts w:asciiTheme="minorHAnsi" w:hAnsiTheme="minorHAnsi" w:cstheme="minorHAnsi"/>
          <w:b/>
        </w:rPr>
        <w:t>Regisztrációra a kihirdetést követően május 31. 12.00 óráig van lehetőség.</w:t>
      </w:r>
      <w:r w:rsidRPr="00BF615C">
        <w:rPr>
          <w:rFonts w:asciiTheme="minorHAnsi" w:hAnsiTheme="minorHAnsi" w:cstheme="minorHAnsi"/>
        </w:rPr>
        <w:t xml:space="preserve"> Válasz üzenetben a pályázó megerősítést kap a részvételi szándékáról, illetve június 03-án kapja meg a pontos időpontot egy személyes találkozásra, amelyen a pályázattal kapcsolatosan tehet fel kérdéseket, a cégét bemutathatja, illetve a szolgáltatás részleteit megismerheti.</w:t>
      </w:r>
    </w:p>
    <w:p w:rsidR="00BF615C" w:rsidRPr="00BF615C" w:rsidRDefault="00BF615C" w:rsidP="00BF615C">
      <w:pPr>
        <w:spacing w:after="120" w:line="288" w:lineRule="auto"/>
        <w:jc w:val="both"/>
        <w:rPr>
          <w:rFonts w:asciiTheme="minorHAnsi" w:hAnsiTheme="minorHAnsi" w:cstheme="minorHAnsi"/>
        </w:rPr>
      </w:pPr>
    </w:p>
    <w:p w:rsidR="00BF615C" w:rsidRPr="00BF615C" w:rsidRDefault="00BF615C" w:rsidP="00BF615C">
      <w:pPr>
        <w:spacing w:after="120" w:line="288" w:lineRule="auto"/>
        <w:jc w:val="both"/>
        <w:rPr>
          <w:rFonts w:asciiTheme="minorHAnsi" w:hAnsiTheme="minorHAnsi" w:cstheme="minorHAnsi"/>
          <w:b/>
          <w:caps/>
        </w:rPr>
      </w:pPr>
      <w:r w:rsidRPr="00BF615C">
        <w:rPr>
          <w:rFonts w:asciiTheme="minorHAnsi" w:hAnsiTheme="minorHAnsi" w:cstheme="minorHAnsi"/>
          <w:b/>
          <w:caps/>
        </w:rPr>
        <w:t>TERVEZETT Őrzésvédelmi struktúra</w:t>
      </w:r>
    </w:p>
    <w:p w:rsidR="00BF615C" w:rsidRPr="00BF615C" w:rsidRDefault="00BF615C" w:rsidP="00BF615C">
      <w:pPr>
        <w:pStyle w:val="Listaszerbekezds"/>
        <w:numPr>
          <w:ilvl w:val="0"/>
          <w:numId w:val="6"/>
        </w:numPr>
        <w:spacing w:after="120" w:line="288" w:lineRule="auto"/>
        <w:ind w:left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 xml:space="preserve">A </w:t>
      </w:r>
      <w:proofErr w:type="spellStart"/>
      <w:r w:rsidRPr="00BF615C">
        <w:rPr>
          <w:rFonts w:asciiTheme="minorHAnsi" w:hAnsiTheme="minorHAnsi" w:cstheme="minorHAnsi"/>
          <w:sz w:val="24"/>
          <w:szCs w:val="24"/>
        </w:rPr>
        <w:t>Vamav</w:t>
      </w:r>
      <w:proofErr w:type="spellEnd"/>
      <w:r w:rsidRPr="00BF615C">
        <w:rPr>
          <w:rFonts w:asciiTheme="minorHAnsi" w:hAnsiTheme="minorHAnsi" w:cstheme="minorHAnsi"/>
          <w:sz w:val="24"/>
          <w:szCs w:val="24"/>
        </w:rPr>
        <w:t xml:space="preserve"> infrastruktúra őrzésvédelmét ellátó állomány létszáma optimális időszakban, munkanapokon </w:t>
      </w:r>
      <w:r w:rsidRPr="00BF615C">
        <w:rPr>
          <w:rFonts w:asciiTheme="minorHAnsi" w:hAnsiTheme="minorHAnsi" w:cstheme="minorHAnsi"/>
          <w:b/>
          <w:sz w:val="24"/>
          <w:szCs w:val="24"/>
        </w:rPr>
        <w:t>napi 2 fő 24 órában,</w:t>
      </w:r>
      <w:r w:rsidRPr="00BF615C">
        <w:rPr>
          <w:rFonts w:asciiTheme="minorHAnsi" w:hAnsiTheme="minorHAnsi" w:cstheme="minorHAnsi"/>
          <w:sz w:val="24"/>
          <w:szCs w:val="24"/>
        </w:rPr>
        <w:t xml:space="preserve"> és hétvégén, illetve munkaszüneti napokon </w:t>
      </w:r>
      <w:r w:rsidRPr="00BF615C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BF615C">
        <w:rPr>
          <w:rFonts w:asciiTheme="minorHAnsi" w:hAnsiTheme="minorHAnsi" w:cstheme="minorHAnsi"/>
          <w:b/>
          <w:sz w:val="24"/>
          <w:szCs w:val="24"/>
        </w:rPr>
        <w:t xml:space="preserve"> fő 24 órában. </w:t>
      </w:r>
      <w:r w:rsidRPr="00BF615C">
        <w:rPr>
          <w:rFonts w:asciiTheme="minorHAnsi" w:hAnsiTheme="minorHAnsi" w:cstheme="minorHAnsi"/>
          <w:bCs/>
          <w:sz w:val="24"/>
          <w:szCs w:val="24"/>
        </w:rPr>
        <w:t>A</w:t>
      </w:r>
      <w:r w:rsidRPr="00BF615C">
        <w:rPr>
          <w:rFonts w:asciiTheme="minorHAnsi" w:hAnsiTheme="minorHAnsi" w:cstheme="minorHAnsi"/>
          <w:sz w:val="24"/>
          <w:szCs w:val="24"/>
        </w:rPr>
        <w:t xml:space="preserve">z év folyamán előfordulhat, hogy a megadott óraszámokon kívül további, </w:t>
      </w:r>
      <w:proofErr w:type="gramStart"/>
      <w:r w:rsidRPr="00BF615C">
        <w:rPr>
          <w:rFonts w:asciiTheme="minorHAnsi" w:hAnsiTheme="minorHAnsi" w:cstheme="minorHAnsi"/>
          <w:sz w:val="24"/>
          <w:szCs w:val="24"/>
        </w:rPr>
        <w:t>extra</w:t>
      </w:r>
      <w:proofErr w:type="gramEnd"/>
      <w:r w:rsidRPr="00BF615C">
        <w:rPr>
          <w:rFonts w:asciiTheme="minorHAnsi" w:hAnsiTheme="minorHAnsi" w:cstheme="minorHAnsi"/>
          <w:sz w:val="24"/>
          <w:szCs w:val="24"/>
        </w:rPr>
        <w:t xml:space="preserve"> őrzési óraszám igénye merül fel.</w:t>
      </w:r>
    </w:p>
    <w:p w:rsidR="00BF615C" w:rsidRPr="00BF615C" w:rsidRDefault="00BF615C" w:rsidP="00BF615C">
      <w:pPr>
        <w:spacing w:after="120" w:line="288" w:lineRule="auto"/>
        <w:ind w:firstLine="708"/>
        <w:jc w:val="both"/>
        <w:rPr>
          <w:rFonts w:asciiTheme="minorHAnsi" w:hAnsiTheme="minorHAnsi" w:cstheme="minorHAnsi"/>
          <w:b/>
          <w:caps/>
          <w:u w:val="single"/>
        </w:rPr>
      </w:pPr>
    </w:p>
    <w:p w:rsidR="00BF615C" w:rsidRPr="00BF615C" w:rsidRDefault="00BF615C" w:rsidP="00BF615C">
      <w:pPr>
        <w:numPr>
          <w:ilvl w:val="0"/>
          <w:numId w:val="4"/>
        </w:numPr>
        <w:spacing w:after="120" w:line="288" w:lineRule="auto"/>
        <w:jc w:val="both"/>
        <w:rPr>
          <w:rFonts w:asciiTheme="minorHAnsi" w:hAnsiTheme="minorHAnsi" w:cstheme="minorHAnsi"/>
          <w:b/>
          <w:caps/>
        </w:rPr>
      </w:pPr>
      <w:r w:rsidRPr="00BF615C">
        <w:rPr>
          <w:rFonts w:asciiTheme="minorHAnsi" w:hAnsiTheme="minorHAnsi" w:cstheme="minorHAnsi"/>
          <w:b/>
          <w:caps/>
        </w:rPr>
        <w:t>a feladat általános leírása</w:t>
      </w:r>
    </w:p>
    <w:p w:rsidR="00BF615C" w:rsidRPr="00BF615C" w:rsidRDefault="00BF615C" w:rsidP="00BF615C">
      <w:pPr>
        <w:pStyle w:val="Listaszerbekezds"/>
        <w:numPr>
          <w:ilvl w:val="0"/>
          <w:numId w:val="2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 xml:space="preserve">Élőerős – fegyver nélküli – személy- és vagyonvédelmi, feladatok ellátása a </w:t>
      </w:r>
      <w:proofErr w:type="spellStart"/>
      <w:r w:rsidRPr="00BF615C">
        <w:rPr>
          <w:rFonts w:asciiTheme="minorHAnsi" w:hAnsiTheme="minorHAnsi" w:cstheme="minorHAnsi"/>
          <w:sz w:val="24"/>
          <w:szCs w:val="24"/>
        </w:rPr>
        <w:t>Vamav</w:t>
      </w:r>
      <w:proofErr w:type="spellEnd"/>
      <w:r w:rsidRPr="00BF615C">
        <w:rPr>
          <w:rFonts w:asciiTheme="minorHAnsi" w:hAnsiTheme="minorHAnsi" w:cstheme="minorHAnsi"/>
          <w:sz w:val="24"/>
          <w:szCs w:val="24"/>
        </w:rPr>
        <w:t xml:space="preserve"> területén;</w:t>
      </w:r>
    </w:p>
    <w:p w:rsidR="00BF615C" w:rsidRPr="00BF615C" w:rsidRDefault="00BF615C" w:rsidP="00BF615C">
      <w:pPr>
        <w:pStyle w:val="Listaszerbekezds"/>
        <w:numPr>
          <w:ilvl w:val="0"/>
          <w:numId w:val="2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BF615C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Pr="00BF615C">
        <w:rPr>
          <w:rFonts w:asciiTheme="minorHAnsi" w:hAnsiTheme="minorHAnsi" w:cstheme="minorHAnsi"/>
          <w:sz w:val="24"/>
          <w:szCs w:val="24"/>
        </w:rPr>
        <w:t xml:space="preserve"> Ajánlatkérőt károsító cselekmények megelőzése, illetve a megkezdett jogellenes tevékenység megakadályozása, megszakítása;</w:t>
      </w:r>
    </w:p>
    <w:p w:rsidR="00BF615C" w:rsidRPr="00BF615C" w:rsidRDefault="00BF615C" w:rsidP="00BF615C">
      <w:pPr>
        <w:pStyle w:val="Listaszerbekezds"/>
        <w:numPr>
          <w:ilvl w:val="0"/>
          <w:numId w:val="2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BF615C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Pr="00BF615C">
        <w:rPr>
          <w:rFonts w:asciiTheme="minorHAnsi" w:hAnsiTheme="minorHAnsi" w:cstheme="minorHAnsi"/>
          <w:sz w:val="24"/>
          <w:szCs w:val="24"/>
        </w:rPr>
        <w:t xml:space="preserve"> Ajánlatkérő rendeltetésszerű működését zavaró, veszélyeztető tevékenység megakadályozása; </w:t>
      </w:r>
    </w:p>
    <w:p w:rsidR="00BF615C" w:rsidRPr="00BF615C" w:rsidRDefault="00BF615C" w:rsidP="00BF615C">
      <w:pPr>
        <w:pStyle w:val="Listaszerbekezds"/>
        <w:numPr>
          <w:ilvl w:val="0"/>
          <w:numId w:val="2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BF615C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Pr="00BF615C">
        <w:rPr>
          <w:rFonts w:asciiTheme="minorHAnsi" w:hAnsiTheme="minorHAnsi" w:cstheme="minorHAnsi"/>
          <w:sz w:val="24"/>
          <w:szCs w:val="24"/>
        </w:rPr>
        <w:t xml:space="preserve"> Ajánlatkérő épületeiben tartózkodók javainak, testi épségének védelme;</w:t>
      </w:r>
    </w:p>
    <w:p w:rsidR="00BF615C" w:rsidRPr="00BF615C" w:rsidRDefault="00BF615C" w:rsidP="00BF615C">
      <w:pPr>
        <w:pStyle w:val="Listaszerbekezds"/>
        <w:numPr>
          <w:ilvl w:val="0"/>
          <w:numId w:val="2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BF615C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Pr="00BF615C">
        <w:rPr>
          <w:rFonts w:asciiTheme="minorHAnsi" w:hAnsiTheme="minorHAnsi" w:cstheme="minorHAnsi"/>
          <w:sz w:val="24"/>
          <w:szCs w:val="24"/>
        </w:rPr>
        <w:t xml:space="preserve"> Ajánlatkérő területén a személy- és áruforgalom ellenőrzése;</w:t>
      </w:r>
    </w:p>
    <w:p w:rsidR="00BF615C" w:rsidRPr="00BF615C" w:rsidRDefault="00BF615C" w:rsidP="00BF615C">
      <w:pPr>
        <w:pStyle w:val="Listaszerbekezds"/>
        <w:numPr>
          <w:ilvl w:val="0"/>
          <w:numId w:val="2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>Az egyéb helyiségek őrzése, azok biztonságának ellenőrzése;</w:t>
      </w:r>
    </w:p>
    <w:p w:rsidR="00BF615C" w:rsidRPr="00BF615C" w:rsidRDefault="00BF615C" w:rsidP="00BF615C">
      <w:pPr>
        <w:pStyle w:val="Listaszerbekezds"/>
        <w:numPr>
          <w:ilvl w:val="0"/>
          <w:numId w:val="2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>Általános tűzvédelmi feladatok ellátása;</w:t>
      </w:r>
    </w:p>
    <w:p w:rsidR="00BF615C" w:rsidRPr="00BF615C" w:rsidRDefault="00BF615C" w:rsidP="00BF615C">
      <w:pPr>
        <w:pStyle w:val="Listaszerbekezds"/>
        <w:numPr>
          <w:ilvl w:val="0"/>
          <w:numId w:val="2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 xml:space="preserve">Létesítmény, építmények védelme </w:t>
      </w:r>
      <w:proofErr w:type="spellStart"/>
      <w:r w:rsidRPr="00BF615C">
        <w:rPr>
          <w:rFonts w:asciiTheme="minorHAnsi" w:hAnsiTheme="minorHAnsi" w:cstheme="minorHAnsi"/>
          <w:sz w:val="24"/>
          <w:szCs w:val="24"/>
        </w:rPr>
        <w:t>formaruházatos</w:t>
      </w:r>
      <w:proofErr w:type="spellEnd"/>
      <w:r w:rsidRPr="00BF615C">
        <w:rPr>
          <w:rFonts w:asciiTheme="minorHAnsi" w:hAnsiTheme="minorHAnsi" w:cstheme="minorHAnsi"/>
          <w:sz w:val="24"/>
          <w:szCs w:val="24"/>
        </w:rPr>
        <w:t xml:space="preserve"> személy- és vagyonőrökkel történő ellátása;</w:t>
      </w:r>
    </w:p>
    <w:p w:rsidR="00BF615C" w:rsidRPr="00BF615C" w:rsidRDefault="00BF615C" w:rsidP="00BF615C">
      <w:pPr>
        <w:pStyle w:val="Listaszerbekezds"/>
        <w:numPr>
          <w:ilvl w:val="0"/>
          <w:numId w:val="2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>Biztonságtechnikai berendezések kezelése, üzemeltetése; Biztonságtechnikai berendezéseken rögzített személyes adatok kezelése.</w:t>
      </w:r>
    </w:p>
    <w:p w:rsidR="00BF615C" w:rsidRPr="00BF615C" w:rsidRDefault="00BF615C" w:rsidP="00BF615C">
      <w:pPr>
        <w:spacing w:after="120" w:line="288" w:lineRule="auto"/>
        <w:jc w:val="both"/>
        <w:rPr>
          <w:rFonts w:asciiTheme="minorHAnsi" w:hAnsiTheme="minorHAnsi" w:cstheme="minorHAnsi"/>
          <w:b/>
          <w:caps/>
        </w:rPr>
      </w:pPr>
    </w:p>
    <w:p w:rsidR="00BF615C" w:rsidRPr="00BF615C" w:rsidRDefault="00BF615C" w:rsidP="00BF615C">
      <w:pPr>
        <w:numPr>
          <w:ilvl w:val="0"/>
          <w:numId w:val="4"/>
        </w:numPr>
        <w:spacing w:after="120" w:line="288" w:lineRule="auto"/>
        <w:jc w:val="both"/>
        <w:rPr>
          <w:rFonts w:asciiTheme="minorHAnsi" w:hAnsiTheme="minorHAnsi" w:cstheme="minorHAnsi"/>
          <w:b/>
          <w:caps/>
        </w:rPr>
      </w:pPr>
      <w:r w:rsidRPr="00BF615C">
        <w:rPr>
          <w:rFonts w:asciiTheme="minorHAnsi" w:hAnsiTheme="minorHAnsi" w:cstheme="minorHAnsi"/>
          <w:b/>
          <w:caps/>
        </w:rPr>
        <w:t>a feladat részletes leírása</w:t>
      </w:r>
    </w:p>
    <w:p w:rsidR="00BF615C" w:rsidRPr="00BF615C" w:rsidRDefault="00BF615C" w:rsidP="00BF615C">
      <w:pPr>
        <w:pStyle w:val="Listaszerbekezds"/>
        <w:numPr>
          <w:ilvl w:val="0"/>
          <w:numId w:val="2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>Az ügyfelek előtt zárt és nyitott területek vonatkozásában a személy- és vagyonvédelmi feladatok ellátása;</w:t>
      </w:r>
    </w:p>
    <w:p w:rsidR="00BF615C" w:rsidRPr="00BF615C" w:rsidRDefault="00BF615C" w:rsidP="00BF615C">
      <w:pPr>
        <w:pStyle w:val="Listaszerbekezds"/>
        <w:numPr>
          <w:ilvl w:val="0"/>
          <w:numId w:val="2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 xml:space="preserve">Jogsértő cselekedet, bűncselekmény gyanújának észlelése esetén a hatályos </w:t>
      </w:r>
      <w:proofErr w:type="gramStart"/>
      <w:r w:rsidRPr="00BF615C">
        <w:rPr>
          <w:rFonts w:asciiTheme="minorHAnsi" w:hAnsiTheme="minorHAnsi" w:cstheme="minorHAnsi"/>
          <w:sz w:val="24"/>
          <w:szCs w:val="24"/>
        </w:rPr>
        <w:t>törvény(</w:t>
      </w:r>
      <w:proofErr w:type="spellStart"/>
      <w:proofErr w:type="gramEnd"/>
      <w:r w:rsidRPr="00BF615C">
        <w:rPr>
          <w:rFonts w:asciiTheme="minorHAnsi" w:hAnsiTheme="minorHAnsi" w:cstheme="minorHAnsi"/>
          <w:sz w:val="24"/>
          <w:szCs w:val="24"/>
        </w:rPr>
        <w:t>ek</w:t>
      </w:r>
      <w:proofErr w:type="spellEnd"/>
      <w:r w:rsidRPr="00BF615C">
        <w:rPr>
          <w:rFonts w:asciiTheme="minorHAnsi" w:hAnsiTheme="minorHAnsi" w:cstheme="minorHAnsi"/>
          <w:sz w:val="24"/>
          <w:szCs w:val="24"/>
        </w:rPr>
        <w:t>)</w:t>
      </w:r>
      <w:proofErr w:type="spellStart"/>
      <w:r w:rsidRPr="00BF615C">
        <w:rPr>
          <w:rFonts w:asciiTheme="minorHAnsi" w:hAnsiTheme="minorHAnsi" w:cstheme="minorHAnsi"/>
          <w:sz w:val="24"/>
          <w:szCs w:val="24"/>
        </w:rPr>
        <w:t>ben</w:t>
      </w:r>
      <w:proofErr w:type="spellEnd"/>
      <w:r w:rsidRPr="00BF615C">
        <w:rPr>
          <w:rFonts w:asciiTheme="minorHAnsi" w:hAnsiTheme="minorHAnsi" w:cstheme="minorHAnsi"/>
          <w:sz w:val="24"/>
          <w:szCs w:val="24"/>
        </w:rPr>
        <w:t xml:space="preserve"> előírtak betartása mellett azonnali védelmi intézkedések foganatosítása, a helyszín és a rend biztosítása. A megtett intézkedésekről jegyzőkönyv felvétele az esetről </w:t>
      </w:r>
      <w:proofErr w:type="gramStart"/>
      <w:r w:rsidRPr="00BF615C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Pr="00BF615C">
        <w:rPr>
          <w:rFonts w:asciiTheme="minorHAnsi" w:hAnsiTheme="minorHAnsi" w:cstheme="minorHAnsi"/>
          <w:sz w:val="24"/>
          <w:szCs w:val="24"/>
        </w:rPr>
        <w:t xml:space="preserve"> Ajánlatkérő értesítése;</w:t>
      </w:r>
    </w:p>
    <w:p w:rsidR="00BF615C" w:rsidRPr="00BF615C" w:rsidRDefault="00BF615C" w:rsidP="00BF615C">
      <w:pPr>
        <w:pStyle w:val="Listaszerbekezds"/>
        <w:numPr>
          <w:ilvl w:val="0"/>
          <w:numId w:val="2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 xml:space="preserve">Az épületek és épületen kívüli területek járőrtevékenységgel történő ellenőrzése, az észlelt rendkívüli eseményekre haladéktalan intézkedés; </w:t>
      </w:r>
    </w:p>
    <w:p w:rsidR="00BF615C" w:rsidRPr="00BF615C" w:rsidRDefault="00BF615C" w:rsidP="00BF615C">
      <w:pPr>
        <w:pStyle w:val="Listaszerbekezds"/>
        <w:numPr>
          <w:ilvl w:val="0"/>
          <w:numId w:val="2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 xml:space="preserve">Az épületek körüli </w:t>
      </w:r>
      <w:proofErr w:type="spellStart"/>
      <w:r w:rsidRPr="00BF615C">
        <w:rPr>
          <w:rFonts w:asciiTheme="minorHAnsi" w:hAnsiTheme="minorHAnsi" w:cstheme="minorHAnsi"/>
          <w:sz w:val="24"/>
          <w:szCs w:val="24"/>
        </w:rPr>
        <w:t>járőrözéssel</w:t>
      </w:r>
      <w:proofErr w:type="spellEnd"/>
      <w:r w:rsidRPr="00BF615C">
        <w:rPr>
          <w:rFonts w:asciiTheme="minorHAnsi" w:hAnsiTheme="minorHAnsi" w:cstheme="minorHAnsi"/>
          <w:sz w:val="24"/>
          <w:szCs w:val="24"/>
        </w:rPr>
        <w:t xml:space="preserve"> észlelni az illetéktelen behatolási kísérletet;</w:t>
      </w:r>
    </w:p>
    <w:p w:rsidR="00BF615C" w:rsidRPr="00BF615C" w:rsidRDefault="00BF615C" w:rsidP="00BF615C">
      <w:pPr>
        <w:pStyle w:val="Listaszerbekezds"/>
        <w:numPr>
          <w:ilvl w:val="0"/>
          <w:numId w:val="2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>Az épületben járőr feladatok elvégzése, a mások testi épségét, személyes jogait sértő magatartást tanúsító személyekkel szemben azonnali intézkedések megtétele, a rend fenntartása;</w:t>
      </w:r>
    </w:p>
    <w:p w:rsidR="00BF615C" w:rsidRPr="00BF615C" w:rsidRDefault="00BF615C" w:rsidP="00BF615C">
      <w:pPr>
        <w:pStyle w:val="Listaszerbekezds"/>
        <w:numPr>
          <w:ilvl w:val="0"/>
          <w:numId w:val="2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>A ki- és belépők ruházatának, csomagjainak ellenőrzése;</w:t>
      </w:r>
    </w:p>
    <w:p w:rsidR="00BF615C" w:rsidRPr="00BF615C" w:rsidRDefault="00BF615C" w:rsidP="00BF615C">
      <w:pPr>
        <w:pStyle w:val="Listaszerbekezds"/>
        <w:numPr>
          <w:ilvl w:val="0"/>
          <w:numId w:val="2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BF615C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Pr="00BF615C">
        <w:rPr>
          <w:rFonts w:asciiTheme="minorHAnsi" w:hAnsiTheme="minorHAnsi" w:cstheme="minorHAnsi"/>
          <w:sz w:val="24"/>
          <w:szCs w:val="24"/>
        </w:rPr>
        <w:t xml:space="preserve"> Ajánlatkérő területéről kitiltott anyagok és eszközök telephelyre való bejutásának megakadályozása;</w:t>
      </w:r>
    </w:p>
    <w:p w:rsidR="00BF615C" w:rsidRPr="00BF615C" w:rsidRDefault="00BF615C" w:rsidP="00BF615C">
      <w:pPr>
        <w:pStyle w:val="Listaszerbekezds"/>
        <w:numPr>
          <w:ilvl w:val="0"/>
          <w:numId w:val="2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>A közbiztonságra veszélyes tárgyak, eszközök Ajánlatkérő területére történő bejutásának megakadályozás;</w:t>
      </w:r>
    </w:p>
    <w:p w:rsidR="00BF615C" w:rsidRPr="00BF615C" w:rsidRDefault="00BF615C" w:rsidP="00BF615C">
      <w:pPr>
        <w:pStyle w:val="Listaszerbekezds"/>
        <w:numPr>
          <w:ilvl w:val="0"/>
          <w:numId w:val="2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>A ki- és beszállítás (munkaidő alatt és azon túl) ellenőrzése és dokumentálása (szállítólevél megkövetelése);</w:t>
      </w:r>
    </w:p>
    <w:p w:rsidR="00BF615C" w:rsidRPr="00BF615C" w:rsidRDefault="00BF615C" w:rsidP="00BF615C">
      <w:pPr>
        <w:pStyle w:val="Listaszerbekezds"/>
        <w:numPr>
          <w:ilvl w:val="0"/>
          <w:numId w:val="2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>A behatolás jelző rendszer üzemeltetése, kezelése, előírások szerinti dokumentációk vezetése;</w:t>
      </w:r>
    </w:p>
    <w:p w:rsidR="00BF615C" w:rsidRPr="00BF615C" w:rsidRDefault="00BF615C" w:rsidP="00BF615C">
      <w:pPr>
        <w:pStyle w:val="Listaszerbekezds"/>
        <w:numPr>
          <w:ilvl w:val="0"/>
          <w:numId w:val="2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>Az épülete külső és belső területén elhelyezett terület- és térfigyelő eszközök üzemeltetése, kezelése a nyomon követett területek ellenőrzése, ügyfelek, adott munkaterület dolgozóinak és a beszállítók beléptetése, be- és kiszállítások ellenőrzése;</w:t>
      </w:r>
    </w:p>
    <w:p w:rsidR="00BF615C" w:rsidRPr="00BF615C" w:rsidRDefault="00BF615C" w:rsidP="00BF615C">
      <w:pPr>
        <w:pStyle w:val="Listaszerbekezds"/>
        <w:numPr>
          <w:ilvl w:val="0"/>
          <w:numId w:val="2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>Az előírt nyilvántartások vezetése;</w:t>
      </w:r>
    </w:p>
    <w:p w:rsidR="00BF615C" w:rsidRPr="00BF615C" w:rsidRDefault="00BF615C" w:rsidP="00BF615C">
      <w:pPr>
        <w:pStyle w:val="Listaszerbekezds"/>
        <w:numPr>
          <w:ilvl w:val="0"/>
          <w:numId w:val="2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>A személy- és vagyonvédelmi tevékenységet folytató személyt terhelő foglalkozási (titoktartási) kötelezettség betartása;</w:t>
      </w:r>
    </w:p>
    <w:p w:rsidR="00BF615C" w:rsidRPr="00BF615C" w:rsidRDefault="00BF615C" w:rsidP="00BF615C">
      <w:pPr>
        <w:pStyle w:val="Listaszerbekezds"/>
        <w:numPr>
          <w:ilvl w:val="0"/>
          <w:numId w:val="2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>Esetenkénti rendezvények biztosítása (pl. családi nap, sportnap).</w:t>
      </w:r>
    </w:p>
    <w:p w:rsidR="00BF615C" w:rsidRPr="00BF615C" w:rsidRDefault="00BF615C" w:rsidP="00BF615C">
      <w:pPr>
        <w:pStyle w:val="Listaszerbekezds"/>
        <w:numPr>
          <w:ilvl w:val="0"/>
          <w:numId w:val="2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>Élőerős személy és vagyonőr egyéb feladatok</w:t>
      </w:r>
    </w:p>
    <w:p w:rsidR="00BF615C" w:rsidRPr="00BF615C" w:rsidRDefault="00BF615C" w:rsidP="00BF615C">
      <w:pPr>
        <w:pStyle w:val="Listaszerbekezds"/>
        <w:numPr>
          <w:ilvl w:val="0"/>
          <w:numId w:val="2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>Recepciós feladatok ellátása, a személy- és esetenként a gépjárműforgalom irányítása;</w:t>
      </w:r>
    </w:p>
    <w:p w:rsidR="00BF615C" w:rsidRPr="00BF615C" w:rsidRDefault="00BF615C" w:rsidP="00BF615C">
      <w:pPr>
        <w:pStyle w:val="Listaszerbekezds"/>
        <w:numPr>
          <w:ilvl w:val="0"/>
          <w:numId w:val="2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>Ügyfélirányítói tevékenység;</w:t>
      </w:r>
    </w:p>
    <w:p w:rsidR="00BF615C" w:rsidRPr="00BF615C" w:rsidRDefault="00BF615C" w:rsidP="00BF615C">
      <w:pPr>
        <w:pStyle w:val="Listaszerbekezds"/>
        <w:numPr>
          <w:ilvl w:val="0"/>
          <w:numId w:val="2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>A vendégek figyelmének felhívása a tiltó rendelkezésekre;</w:t>
      </w:r>
    </w:p>
    <w:p w:rsidR="00BF615C" w:rsidRPr="00BF615C" w:rsidRDefault="00BF615C" w:rsidP="00BF615C">
      <w:pPr>
        <w:pStyle w:val="Listaszerbekezds"/>
        <w:numPr>
          <w:ilvl w:val="0"/>
          <w:numId w:val="2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BF615C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Pr="00BF615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615C">
        <w:rPr>
          <w:rFonts w:asciiTheme="minorHAnsi" w:hAnsiTheme="minorHAnsi" w:cstheme="minorHAnsi"/>
          <w:sz w:val="24"/>
          <w:szCs w:val="24"/>
        </w:rPr>
        <w:t>Ajánlatkérőhoz</w:t>
      </w:r>
      <w:proofErr w:type="spellEnd"/>
      <w:r w:rsidRPr="00BF615C">
        <w:rPr>
          <w:rFonts w:asciiTheme="minorHAnsi" w:hAnsiTheme="minorHAnsi" w:cstheme="minorHAnsi"/>
          <w:sz w:val="24"/>
          <w:szCs w:val="24"/>
        </w:rPr>
        <w:t xml:space="preserve"> érkező az ügyfelek estén a fogadó készségéről való meggyőződés, az érkezett személyek bejelentése, szükség esetén kíséretének biztosítása;</w:t>
      </w:r>
    </w:p>
    <w:p w:rsidR="00BF615C" w:rsidRPr="00BF615C" w:rsidRDefault="00BF615C" w:rsidP="00BF615C">
      <w:pPr>
        <w:pStyle w:val="Listaszerbekezds"/>
        <w:numPr>
          <w:ilvl w:val="0"/>
          <w:numId w:val="2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 xml:space="preserve">Ideértve az ügyfelek elől elzárt területre, illetve az ügyfélfogadási időn kívül érkező, nem </w:t>
      </w:r>
      <w:proofErr w:type="spellStart"/>
      <w:r w:rsidRPr="00BF615C">
        <w:rPr>
          <w:rFonts w:asciiTheme="minorHAnsi" w:hAnsiTheme="minorHAnsi" w:cstheme="minorHAnsi"/>
          <w:sz w:val="24"/>
          <w:szCs w:val="24"/>
        </w:rPr>
        <w:t>Ajánlatkérőnál</w:t>
      </w:r>
      <w:proofErr w:type="spellEnd"/>
      <w:r w:rsidRPr="00BF615C">
        <w:rPr>
          <w:rFonts w:asciiTheme="minorHAnsi" w:hAnsiTheme="minorHAnsi" w:cstheme="minorHAnsi"/>
          <w:sz w:val="24"/>
          <w:szCs w:val="24"/>
        </w:rPr>
        <w:t xml:space="preserve"> munkát végző személyeket is. </w:t>
      </w:r>
    </w:p>
    <w:p w:rsidR="00BF615C" w:rsidRPr="00BF615C" w:rsidRDefault="00BF615C" w:rsidP="00BF615C">
      <w:pPr>
        <w:pStyle w:val="Listaszerbekezds"/>
        <w:numPr>
          <w:ilvl w:val="0"/>
          <w:numId w:val="2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>A kulcsok és kulcsdobozok kezelése;</w:t>
      </w:r>
    </w:p>
    <w:p w:rsidR="00BF615C" w:rsidRPr="00BF615C" w:rsidRDefault="00BF615C" w:rsidP="00BF615C">
      <w:pPr>
        <w:pStyle w:val="Listaszerbekezds"/>
        <w:numPr>
          <w:ilvl w:val="0"/>
          <w:numId w:val="2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>Az érkező dolgozók fogadása, részükre a kulcsok kiadása, a távozó dolgozók által leadott kulcsok regisztrálása;</w:t>
      </w:r>
    </w:p>
    <w:p w:rsidR="00BF615C" w:rsidRPr="00BF615C" w:rsidRDefault="00BF615C" w:rsidP="00BF615C">
      <w:pPr>
        <w:pStyle w:val="Listaszerbekezds"/>
        <w:numPr>
          <w:ilvl w:val="0"/>
          <w:numId w:val="2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 xml:space="preserve">Az épület zárását követően a nyílászárók csukott állapotának ellenőrzése, a lépcsőházak, folyosók, tűzvédelmi veszélyforrások ellenőrzése, megszüntetése, a felmerült </w:t>
      </w:r>
      <w:proofErr w:type="gramStart"/>
      <w:r w:rsidRPr="00BF615C">
        <w:rPr>
          <w:rFonts w:asciiTheme="minorHAnsi" w:hAnsiTheme="minorHAnsi" w:cstheme="minorHAnsi"/>
          <w:sz w:val="24"/>
          <w:szCs w:val="24"/>
        </w:rPr>
        <w:t>problémák</w:t>
      </w:r>
      <w:proofErr w:type="gramEnd"/>
      <w:r w:rsidRPr="00BF615C">
        <w:rPr>
          <w:rFonts w:asciiTheme="minorHAnsi" w:hAnsiTheme="minorHAnsi" w:cstheme="minorHAnsi"/>
          <w:sz w:val="24"/>
          <w:szCs w:val="24"/>
        </w:rPr>
        <w:t>, műszaki gondok írásos rögzítése;</w:t>
      </w:r>
    </w:p>
    <w:p w:rsidR="00BF615C" w:rsidRPr="00BF615C" w:rsidRDefault="00BF615C" w:rsidP="00BF615C">
      <w:pPr>
        <w:pStyle w:val="Listaszerbekezds"/>
        <w:numPr>
          <w:ilvl w:val="0"/>
          <w:numId w:val="2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>Szükség szerint a telefonhívások kezelése, a hívások illetékeshez történő kapcsolása; postai küldemények kezelése,</w:t>
      </w:r>
    </w:p>
    <w:p w:rsidR="00BF615C" w:rsidRPr="00BF615C" w:rsidRDefault="00BF615C" w:rsidP="00BF615C">
      <w:pPr>
        <w:pStyle w:val="Listaszerbekezds"/>
        <w:numPr>
          <w:ilvl w:val="0"/>
          <w:numId w:val="2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BF615C">
        <w:rPr>
          <w:rFonts w:asciiTheme="minorHAnsi" w:hAnsiTheme="minorHAnsi" w:cstheme="minorHAnsi"/>
          <w:sz w:val="24"/>
          <w:szCs w:val="24"/>
        </w:rPr>
        <w:t>Elsősegély nyújtó</w:t>
      </w:r>
      <w:proofErr w:type="gramEnd"/>
      <w:r w:rsidRPr="00BF615C">
        <w:rPr>
          <w:rFonts w:asciiTheme="minorHAnsi" w:hAnsiTheme="minorHAnsi" w:cstheme="minorHAnsi"/>
          <w:sz w:val="24"/>
          <w:szCs w:val="24"/>
        </w:rPr>
        <w:t xml:space="preserve"> feladatok ellátása.</w:t>
      </w:r>
    </w:p>
    <w:p w:rsidR="00BF615C" w:rsidRPr="00BF615C" w:rsidRDefault="00BF615C" w:rsidP="00BF615C">
      <w:pPr>
        <w:spacing w:after="120" w:line="288" w:lineRule="auto"/>
        <w:jc w:val="both"/>
        <w:rPr>
          <w:rFonts w:asciiTheme="minorHAnsi" w:hAnsiTheme="minorHAnsi" w:cstheme="minorHAnsi"/>
          <w:b/>
          <w:caps/>
        </w:rPr>
      </w:pPr>
    </w:p>
    <w:p w:rsidR="00BF615C" w:rsidRPr="00BF615C" w:rsidRDefault="00BF615C" w:rsidP="00BF615C">
      <w:pPr>
        <w:numPr>
          <w:ilvl w:val="0"/>
          <w:numId w:val="4"/>
        </w:numPr>
        <w:spacing w:after="120" w:line="288" w:lineRule="auto"/>
        <w:jc w:val="both"/>
        <w:rPr>
          <w:rFonts w:asciiTheme="minorHAnsi" w:hAnsiTheme="minorHAnsi" w:cstheme="minorHAnsi"/>
          <w:b/>
          <w:caps/>
        </w:rPr>
      </w:pPr>
      <w:r w:rsidRPr="00BF615C">
        <w:rPr>
          <w:rFonts w:asciiTheme="minorHAnsi" w:hAnsiTheme="minorHAnsi" w:cstheme="minorHAnsi"/>
          <w:b/>
          <w:caps/>
        </w:rPr>
        <w:t>ÁLTALÁNOS köVETELMÉNYEK, KIKÖTÉSEK</w:t>
      </w:r>
    </w:p>
    <w:p w:rsidR="00BF615C" w:rsidRPr="00BF615C" w:rsidRDefault="00BF615C" w:rsidP="00BF615C">
      <w:pPr>
        <w:pStyle w:val="Listaszerbekezds"/>
        <w:numPr>
          <w:ilvl w:val="0"/>
          <w:numId w:val="1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>Rendelkezzen a 2005. évi CXXXIII Tv által meghatározott vagyonvédelmi tevékenység ellátására jogosító engedéllyel.</w:t>
      </w:r>
    </w:p>
    <w:p w:rsidR="00BF615C" w:rsidRPr="00BF615C" w:rsidRDefault="00BF615C" w:rsidP="00BF615C">
      <w:pPr>
        <w:pStyle w:val="Listaszerbekezds"/>
        <w:numPr>
          <w:ilvl w:val="0"/>
          <w:numId w:val="1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>Rendelkezzen a vagyonvédelmi tevékenység ellátására irányuló felelősségbiztosítással, továbbá vállalja, hogy szerződéskötés esetén a felelősségbiztosítási fedezet 25 millió Ft káreseményenként és 200 millió Ft éves szinten.</w:t>
      </w:r>
    </w:p>
    <w:p w:rsidR="00BF615C" w:rsidRPr="00BF615C" w:rsidRDefault="00BF615C" w:rsidP="00BF615C">
      <w:pPr>
        <w:numPr>
          <w:ilvl w:val="0"/>
          <w:numId w:val="1"/>
        </w:numPr>
        <w:suppressAutoHyphens/>
        <w:spacing w:after="160" w:line="254" w:lineRule="auto"/>
        <w:jc w:val="both"/>
        <w:rPr>
          <w:rFonts w:asciiTheme="minorHAnsi" w:hAnsiTheme="minorHAnsi" w:cstheme="minorHAnsi"/>
          <w:kern w:val="1"/>
        </w:rPr>
      </w:pPr>
      <w:r w:rsidRPr="00BF615C">
        <w:rPr>
          <w:rFonts w:asciiTheme="minorHAnsi" w:hAnsiTheme="minorHAnsi" w:cstheme="minorHAnsi"/>
          <w:kern w:val="1"/>
        </w:rPr>
        <w:t>Az Ajánlattevő által a szerződés teljesítésébe bevont személy- és vagyonőrök mindegyike rendelkezzen a jogszabályokban előírt, (2005. évi CXXXIII. törvény) érvényes személy- és vagyonőri igazolvánnyal.</w:t>
      </w:r>
    </w:p>
    <w:p w:rsidR="00BF615C" w:rsidRPr="00BF615C" w:rsidRDefault="00BF615C" w:rsidP="00BF615C">
      <w:pPr>
        <w:pStyle w:val="Listaszerbekezds"/>
        <w:numPr>
          <w:ilvl w:val="0"/>
          <w:numId w:val="1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 xml:space="preserve">Rendelkezzen olyan szakmai fejlődési és önellenőrzési képességgel, amely a szolgáltatásának kiszámítható és folyamatos színvonalon tartását, előírt fejlesztését, fejlődését </w:t>
      </w:r>
      <w:proofErr w:type="gramStart"/>
      <w:r w:rsidRPr="00BF615C">
        <w:rPr>
          <w:rFonts w:asciiTheme="minorHAnsi" w:hAnsiTheme="minorHAnsi" w:cstheme="minorHAnsi"/>
          <w:sz w:val="24"/>
          <w:szCs w:val="24"/>
        </w:rPr>
        <w:t>garantálja</w:t>
      </w:r>
      <w:proofErr w:type="gramEnd"/>
      <w:r w:rsidRPr="00BF615C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BF615C" w:rsidRPr="00BF615C" w:rsidRDefault="00BF615C" w:rsidP="00BF615C">
      <w:pPr>
        <w:pStyle w:val="Listaszerbekezds"/>
        <w:numPr>
          <w:ilvl w:val="0"/>
          <w:numId w:val="1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 xml:space="preserve">Rendelkezzen mindazon eszközökkel és technikai feltételekkel, melyek az ajánlott szolgáltatás elvégzéséhez beláthatóan szükségesek. </w:t>
      </w:r>
    </w:p>
    <w:p w:rsidR="00BF615C" w:rsidRPr="00BF615C" w:rsidRDefault="00BF615C" w:rsidP="00BF615C">
      <w:pPr>
        <w:pStyle w:val="Listaszerbekezds"/>
        <w:numPr>
          <w:ilvl w:val="0"/>
          <w:numId w:val="1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 xml:space="preserve">Alvállalkozó alkalmazása esetén a vagyonvédelmi törvényben előírt feltételek betartása kötelező. Alvállalkozó alkalmazása esetén Ajánlattevő köteles értesíteni </w:t>
      </w:r>
      <w:proofErr w:type="gramStart"/>
      <w:r w:rsidRPr="00BF615C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Pr="00BF615C">
        <w:rPr>
          <w:rFonts w:asciiTheme="minorHAnsi" w:hAnsiTheme="minorHAnsi" w:cstheme="minorHAnsi"/>
          <w:sz w:val="24"/>
          <w:szCs w:val="24"/>
        </w:rPr>
        <w:t xml:space="preserve"> Ajánlatkérőt és részére a szükséges adatokat – alvállalkozó neve, címe, elérhetősége, stb. – megadni.</w:t>
      </w:r>
    </w:p>
    <w:p w:rsidR="00BF615C" w:rsidRPr="00BF615C" w:rsidRDefault="00BF615C" w:rsidP="00BF615C">
      <w:pPr>
        <w:pStyle w:val="Listaszerbekezds"/>
        <w:numPr>
          <w:ilvl w:val="0"/>
          <w:numId w:val="1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 xml:space="preserve">Alvállalkozó bevonása csak a </w:t>
      </w:r>
      <w:proofErr w:type="spellStart"/>
      <w:r w:rsidRPr="00BF615C">
        <w:rPr>
          <w:rFonts w:asciiTheme="minorHAnsi" w:hAnsiTheme="minorHAnsi" w:cstheme="minorHAnsi"/>
          <w:sz w:val="24"/>
          <w:szCs w:val="24"/>
        </w:rPr>
        <w:t>Vamav</w:t>
      </w:r>
      <w:proofErr w:type="spellEnd"/>
      <w:r w:rsidRPr="00BF615C">
        <w:rPr>
          <w:rFonts w:asciiTheme="minorHAnsi" w:hAnsiTheme="minorHAnsi" w:cstheme="minorHAnsi"/>
          <w:sz w:val="24"/>
          <w:szCs w:val="24"/>
        </w:rPr>
        <w:t xml:space="preserve"> Kft. engedélyével történhet előzetes egyeztetés után úgy, hogy az adott alvállalkozó optimális esetben kettő évig, de minimum egy évig nem cserélhető, illetve havonta igazolja a vagyonőrök törvényes foglalkoztatását a </w:t>
      </w:r>
      <w:proofErr w:type="spellStart"/>
      <w:r w:rsidRPr="00BF615C">
        <w:rPr>
          <w:rFonts w:asciiTheme="minorHAnsi" w:hAnsiTheme="minorHAnsi" w:cstheme="minorHAnsi"/>
          <w:sz w:val="24"/>
          <w:szCs w:val="24"/>
        </w:rPr>
        <w:t>Vamav</w:t>
      </w:r>
      <w:proofErr w:type="spellEnd"/>
      <w:r w:rsidRPr="00BF615C">
        <w:rPr>
          <w:rFonts w:asciiTheme="minorHAnsi" w:hAnsiTheme="minorHAnsi" w:cstheme="minorHAnsi"/>
          <w:sz w:val="24"/>
          <w:szCs w:val="24"/>
        </w:rPr>
        <w:t xml:space="preserve"> Kft. által kért módon. </w:t>
      </w:r>
      <w:r w:rsidRPr="00BF615C">
        <w:rPr>
          <w:rFonts w:asciiTheme="minorHAnsi" w:hAnsiTheme="minorHAnsi" w:cstheme="minorHAnsi"/>
          <w:b/>
          <w:bCs/>
          <w:sz w:val="24"/>
          <w:szCs w:val="24"/>
        </w:rPr>
        <w:t xml:space="preserve">Amennyiben alvállalkozó bevonására kerül sor, azt a pályázati anyagban már előre jelezni szükséges! </w:t>
      </w:r>
    </w:p>
    <w:p w:rsidR="00BF615C" w:rsidRPr="00BF615C" w:rsidRDefault="00BF615C" w:rsidP="00BF615C">
      <w:pPr>
        <w:pStyle w:val="Listaszerbekezds"/>
        <w:numPr>
          <w:ilvl w:val="0"/>
          <w:numId w:val="1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 xml:space="preserve">Vállalja, hogy a VAMAV őrzési rendszerében dolgozó vagyonőrök a FEOR </w:t>
      </w:r>
      <w:proofErr w:type="gramStart"/>
      <w:r w:rsidRPr="00BF615C">
        <w:rPr>
          <w:rFonts w:asciiTheme="minorHAnsi" w:hAnsiTheme="minorHAnsi" w:cstheme="minorHAnsi"/>
          <w:sz w:val="24"/>
          <w:szCs w:val="24"/>
        </w:rPr>
        <w:t>alapján</w:t>
      </w:r>
      <w:proofErr w:type="gramEnd"/>
      <w:r w:rsidRPr="00BF615C">
        <w:rPr>
          <w:rFonts w:asciiTheme="minorHAnsi" w:hAnsiTheme="minorHAnsi" w:cstheme="minorHAnsi"/>
          <w:sz w:val="24"/>
          <w:szCs w:val="24"/>
        </w:rPr>
        <w:t xml:space="preserve"> 5254 számon kerülnek bejelentésre és ezzel a szakmai bér foglalkoztatására jogosultságukat biztosítja. </w:t>
      </w:r>
    </w:p>
    <w:p w:rsidR="00BF615C" w:rsidRPr="00BF615C" w:rsidRDefault="00BF615C" w:rsidP="00BF615C">
      <w:pPr>
        <w:pStyle w:val="Listaszerbekezds"/>
        <w:numPr>
          <w:ilvl w:val="0"/>
          <w:numId w:val="1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 xml:space="preserve">A nyertes Ajánlattevőnek törekednie kell az állandó, </w:t>
      </w:r>
      <w:proofErr w:type="gramStart"/>
      <w:r w:rsidRPr="00BF615C">
        <w:rPr>
          <w:rFonts w:asciiTheme="minorHAnsi" w:hAnsiTheme="minorHAnsi" w:cstheme="minorHAnsi"/>
          <w:sz w:val="24"/>
          <w:szCs w:val="24"/>
        </w:rPr>
        <w:t>stabil</w:t>
      </w:r>
      <w:proofErr w:type="gramEnd"/>
      <w:r w:rsidRPr="00BF615C">
        <w:rPr>
          <w:rFonts w:asciiTheme="minorHAnsi" w:hAnsiTheme="minorHAnsi" w:cstheme="minorHAnsi"/>
          <w:sz w:val="24"/>
          <w:szCs w:val="24"/>
        </w:rPr>
        <w:t xml:space="preserve"> állomány kialakítására, annak megtartására, továbbá kötelezi magát, hogy a havi szolgálatvezénylést minden hó elsejét megelőzően megadja az Ajánlatkérő által kijelölt kapcsolattartónak.</w:t>
      </w:r>
    </w:p>
    <w:p w:rsidR="00BF615C" w:rsidRPr="00BF615C" w:rsidRDefault="00BF615C" w:rsidP="00BF615C">
      <w:pPr>
        <w:pStyle w:val="Listaszerbekezds"/>
        <w:numPr>
          <w:ilvl w:val="0"/>
          <w:numId w:val="1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>A nyertes Ajánlattevő vállalja, hogy a 24 órás szolgálatot leadó személy- és vagyonőr a pihenő idejében nem vezényelhető szolgálatba.</w:t>
      </w:r>
    </w:p>
    <w:p w:rsidR="00BF615C" w:rsidRPr="00BF615C" w:rsidRDefault="00BF615C" w:rsidP="00BF615C">
      <w:pPr>
        <w:pStyle w:val="Listaszerbekezds"/>
        <w:numPr>
          <w:ilvl w:val="0"/>
          <w:numId w:val="1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>Vállalja, hogy a VAMAV területén végzett havi szolgáltatásáról a VAMAV biztonsági vezetése által meghatározott dokumentációs formában beszámol.</w:t>
      </w:r>
    </w:p>
    <w:p w:rsidR="00BF615C" w:rsidRPr="00BF615C" w:rsidRDefault="00BF615C" w:rsidP="00BF615C">
      <w:pPr>
        <w:pStyle w:val="Listaszerbekezds"/>
        <w:numPr>
          <w:ilvl w:val="0"/>
          <w:numId w:val="1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 xml:space="preserve">Vállalja és egyben megjelöl olyan referenciát, kapcsolattartóval, amely az őrzési </w:t>
      </w:r>
      <w:proofErr w:type="gramStart"/>
      <w:r w:rsidRPr="00BF615C">
        <w:rPr>
          <w:rFonts w:asciiTheme="minorHAnsi" w:hAnsiTheme="minorHAnsi" w:cstheme="minorHAnsi"/>
          <w:sz w:val="24"/>
          <w:szCs w:val="24"/>
        </w:rPr>
        <w:t>struktúrához</w:t>
      </w:r>
      <w:proofErr w:type="gramEnd"/>
      <w:r w:rsidRPr="00BF615C">
        <w:rPr>
          <w:rFonts w:asciiTheme="minorHAnsi" w:hAnsiTheme="minorHAnsi" w:cstheme="minorHAnsi"/>
          <w:sz w:val="24"/>
          <w:szCs w:val="24"/>
        </w:rPr>
        <w:t xml:space="preserve"> hasonló, és szükség esetén a feltüntetett cég a szolgáltatás megismeréséhez fogadókészséget mutat.</w:t>
      </w:r>
    </w:p>
    <w:p w:rsidR="00BF615C" w:rsidRPr="00BF615C" w:rsidRDefault="00BF615C" w:rsidP="00BF615C">
      <w:pPr>
        <w:pStyle w:val="Listaszerbekezds"/>
        <w:numPr>
          <w:ilvl w:val="0"/>
          <w:numId w:val="1"/>
        </w:numPr>
        <w:spacing w:after="120"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F615C">
        <w:rPr>
          <w:rFonts w:asciiTheme="minorHAnsi" w:hAnsiTheme="minorHAnsi" w:cstheme="minorHAnsi"/>
          <w:b/>
          <w:sz w:val="24"/>
          <w:szCs w:val="24"/>
        </w:rPr>
        <w:t>Nyílt ár-képzésben mutassa be, mi az az összeg, amit a vállalási díjból a vagyonőr Ft/óra nettó összegben fog megkapni.</w:t>
      </w:r>
    </w:p>
    <w:p w:rsidR="00BF615C" w:rsidRPr="00BF615C" w:rsidRDefault="00BF615C" w:rsidP="00BF615C">
      <w:pPr>
        <w:pStyle w:val="Listaszerbekezds"/>
        <w:numPr>
          <w:ilvl w:val="0"/>
          <w:numId w:val="1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>Az Ajánlatkérőnek „bizalomvesztés miatt” történő személyi változás iránti írásos igényét a nyertes Ajánlattevő köteles azonnal figyelembe venni.</w:t>
      </w:r>
    </w:p>
    <w:p w:rsidR="00BF615C" w:rsidRPr="00BF615C" w:rsidRDefault="00BF615C" w:rsidP="00BF615C">
      <w:pPr>
        <w:pStyle w:val="Listaszerbekezds"/>
        <w:numPr>
          <w:ilvl w:val="0"/>
          <w:numId w:val="1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BF615C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Pr="00BF615C">
        <w:rPr>
          <w:rFonts w:asciiTheme="minorHAnsi" w:hAnsiTheme="minorHAnsi" w:cstheme="minorHAnsi"/>
          <w:sz w:val="24"/>
          <w:szCs w:val="24"/>
        </w:rPr>
        <w:t xml:space="preserve"> Ajánlatkérő a kezelésében lévő szolgálati helyiségeket munkavégzésre alkalmas állapotban, térítésmentesen a nyertes Ajánlattevő rendelkezésére bocsátja, valamint biztosítja a meglévő szociális helyiségek térítésmentes használatát. Nem rendeltetésszerű használatból származó károkért Ajánlattevőnek szükséges helytállni. Köteles rendeltetésszerű állapotban tartani.</w:t>
      </w:r>
    </w:p>
    <w:p w:rsidR="00BF615C" w:rsidRPr="00BF615C" w:rsidRDefault="00BF615C" w:rsidP="00BF615C">
      <w:pPr>
        <w:pStyle w:val="Listaszerbekezds"/>
        <w:numPr>
          <w:ilvl w:val="0"/>
          <w:numId w:val="1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 xml:space="preserve">Elvárás a személy- és vagyonőrökkel szemben az ápolt külső, tiszta ruházat, az udvarias és előzékeny viselkedés, továbbá a naprakész ismeret </w:t>
      </w:r>
      <w:proofErr w:type="gramStart"/>
      <w:r w:rsidRPr="00BF615C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Pr="00BF615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615C">
        <w:rPr>
          <w:rFonts w:asciiTheme="minorHAnsi" w:hAnsiTheme="minorHAnsi" w:cstheme="minorHAnsi"/>
          <w:sz w:val="24"/>
          <w:szCs w:val="24"/>
        </w:rPr>
        <w:t>Ajánlatkérőnál</w:t>
      </w:r>
      <w:proofErr w:type="spellEnd"/>
      <w:r w:rsidRPr="00BF615C">
        <w:rPr>
          <w:rFonts w:asciiTheme="minorHAnsi" w:hAnsiTheme="minorHAnsi" w:cstheme="minorHAnsi"/>
          <w:sz w:val="24"/>
          <w:szCs w:val="24"/>
        </w:rPr>
        <w:t xml:space="preserve"> folyó tevékenységről a biztonságtechnikai feladatok ellátása érdekében.</w:t>
      </w:r>
    </w:p>
    <w:p w:rsidR="00BF615C" w:rsidRPr="00BF615C" w:rsidRDefault="00BF615C" w:rsidP="00BF615C">
      <w:pPr>
        <w:pStyle w:val="Listaszerbekezds"/>
        <w:numPr>
          <w:ilvl w:val="0"/>
          <w:numId w:val="1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>Ajánlattevő nyilatkozzon a beadott pályázatával kapcsolatban az adott ajánlat megőrzési idejét és esetleges további felhasználását illetően.</w:t>
      </w:r>
    </w:p>
    <w:p w:rsidR="00BF615C" w:rsidRPr="00BF615C" w:rsidRDefault="00BF615C" w:rsidP="00BF615C">
      <w:pPr>
        <w:spacing w:after="120" w:line="288" w:lineRule="auto"/>
        <w:ind w:left="720"/>
        <w:jc w:val="both"/>
        <w:rPr>
          <w:rFonts w:asciiTheme="minorHAnsi" w:hAnsiTheme="minorHAnsi" w:cstheme="minorHAnsi"/>
          <w:b/>
          <w:caps/>
        </w:rPr>
      </w:pPr>
    </w:p>
    <w:p w:rsidR="00BF615C" w:rsidRPr="00BF615C" w:rsidRDefault="00BF615C" w:rsidP="00BF615C">
      <w:pPr>
        <w:numPr>
          <w:ilvl w:val="0"/>
          <w:numId w:val="4"/>
        </w:numPr>
        <w:spacing w:after="120" w:line="288" w:lineRule="auto"/>
        <w:jc w:val="both"/>
        <w:rPr>
          <w:rFonts w:asciiTheme="minorHAnsi" w:hAnsiTheme="minorHAnsi" w:cstheme="minorHAnsi"/>
          <w:b/>
          <w:caps/>
        </w:rPr>
      </w:pPr>
      <w:r w:rsidRPr="00BF615C">
        <w:rPr>
          <w:rFonts w:asciiTheme="minorHAnsi" w:hAnsiTheme="minorHAnsi" w:cstheme="minorHAnsi"/>
          <w:b/>
          <w:caps/>
        </w:rPr>
        <w:t>A szükséges minimális műszaki technikai feltételek</w:t>
      </w:r>
    </w:p>
    <w:p w:rsidR="00BF615C" w:rsidRPr="00BF615C" w:rsidRDefault="00BF615C" w:rsidP="00BF615C">
      <w:pPr>
        <w:pStyle w:val="Listaszerbekezds"/>
        <w:numPr>
          <w:ilvl w:val="0"/>
          <w:numId w:val="2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 xml:space="preserve">Járőr ellenőrző rendszer biztosítása, amely kiolvasási adatait a VAMAV kapcsolattartója megkapja.  </w:t>
      </w:r>
    </w:p>
    <w:p w:rsidR="00BF615C" w:rsidRPr="00BF615C" w:rsidRDefault="00BF615C" w:rsidP="00BF615C">
      <w:pPr>
        <w:pStyle w:val="Listaszerbekezds"/>
        <w:numPr>
          <w:ilvl w:val="0"/>
          <w:numId w:val="2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>A szakszerű ellenőrzési feladatok ellátásához mind a munkavédelmi, mind a szakmai színvonal növelése érdekében szükséges technikai eszközök biztosítása. (elemlámpa, esőkabát, munkavédelmi cipő, láthatósági mellény -</w:t>
      </w:r>
      <w:proofErr w:type="spellStart"/>
      <w:r w:rsidRPr="00BF615C">
        <w:rPr>
          <w:rFonts w:asciiTheme="minorHAnsi" w:hAnsiTheme="minorHAnsi" w:cstheme="minorHAnsi"/>
          <w:sz w:val="24"/>
          <w:szCs w:val="24"/>
        </w:rPr>
        <w:t>Security</w:t>
      </w:r>
      <w:proofErr w:type="spellEnd"/>
      <w:r w:rsidRPr="00BF615C">
        <w:rPr>
          <w:rFonts w:asciiTheme="minorHAnsi" w:hAnsiTheme="minorHAnsi" w:cstheme="minorHAnsi"/>
          <w:sz w:val="24"/>
          <w:szCs w:val="24"/>
        </w:rPr>
        <w:t xml:space="preserve"> felirattal-)</w:t>
      </w:r>
    </w:p>
    <w:p w:rsidR="00BF615C" w:rsidRPr="00BF615C" w:rsidRDefault="00BF615C" w:rsidP="00BF615C">
      <w:pPr>
        <w:pStyle w:val="Listaszerbekezds"/>
        <w:numPr>
          <w:ilvl w:val="0"/>
          <w:numId w:val="2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>A vagyonőri állomány alkoholszondás ellenőrzésére megfelelő eszközök biztosítása.</w:t>
      </w:r>
    </w:p>
    <w:p w:rsidR="00BF615C" w:rsidRPr="00BF615C" w:rsidRDefault="00BF615C" w:rsidP="00BF615C">
      <w:pPr>
        <w:pStyle w:val="Listaszerbekezds"/>
        <w:numPr>
          <w:ilvl w:val="0"/>
          <w:numId w:val="2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 xml:space="preserve">Egységes, az évszaknak megfelelő öltözet, szolgálati kitűző. A személy- és vagyonvédelmi tevékenységet folytató személy a fegyveres erőre, rendvédelmi szervre, más hatóságra utaló elnevezést, formaruhát, illetve hatósági jellegre utaló, megtévesztésre alkalmas egyéb jelzést vagy címet, rangjelzést nem használhat. A személy- és vagyonőr ruházatán fel kell tüntetni a vállalkozás nevét, vagy az engedélyezett rövidített nevét, valamint a személy- és vagyonőr elnevezést. </w:t>
      </w:r>
    </w:p>
    <w:p w:rsidR="00BF615C" w:rsidRPr="00BF615C" w:rsidRDefault="00BF615C" w:rsidP="00BF615C">
      <w:pPr>
        <w:pStyle w:val="Listaszerbekezds"/>
        <w:numPr>
          <w:ilvl w:val="0"/>
          <w:numId w:val="2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 xml:space="preserve">A helyszínen a személy-és vagyonőr </w:t>
      </w:r>
      <w:proofErr w:type="gramStart"/>
      <w:r w:rsidRPr="00BF615C">
        <w:rPr>
          <w:rFonts w:asciiTheme="minorHAnsi" w:hAnsiTheme="minorHAnsi" w:cstheme="minorHAnsi"/>
          <w:sz w:val="24"/>
          <w:szCs w:val="24"/>
        </w:rPr>
        <w:t>minimálisan</w:t>
      </w:r>
      <w:proofErr w:type="gramEnd"/>
      <w:r w:rsidRPr="00BF615C">
        <w:rPr>
          <w:rFonts w:asciiTheme="minorHAnsi" w:hAnsiTheme="minorHAnsi" w:cstheme="minorHAnsi"/>
          <w:sz w:val="24"/>
          <w:szCs w:val="24"/>
        </w:rPr>
        <w:t xml:space="preserve"> rendelkezzen a következő biztonságszolgálati eszközökkel:</w:t>
      </w:r>
    </w:p>
    <w:p w:rsidR="00BF615C" w:rsidRPr="00BF615C" w:rsidRDefault="00BF615C" w:rsidP="00BF615C">
      <w:pPr>
        <w:numPr>
          <w:ilvl w:val="1"/>
          <w:numId w:val="8"/>
        </w:numPr>
        <w:tabs>
          <w:tab w:val="num" w:pos="0"/>
        </w:tabs>
        <w:suppressAutoHyphens/>
        <w:spacing w:after="120" w:line="254" w:lineRule="auto"/>
        <w:ind w:left="1724"/>
        <w:jc w:val="both"/>
        <w:rPr>
          <w:rFonts w:asciiTheme="minorHAnsi" w:hAnsiTheme="minorHAnsi" w:cstheme="minorHAnsi"/>
          <w:kern w:val="1"/>
        </w:rPr>
      </w:pPr>
      <w:r w:rsidRPr="00BF615C">
        <w:rPr>
          <w:rFonts w:asciiTheme="minorHAnsi" w:hAnsiTheme="minorHAnsi" w:cstheme="minorHAnsi"/>
          <w:kern w:val="1"/>
        </w:rPr>
        <w:t xml:space="preserve">2 db folyamatosan működőképes, az Ajánlattevő tulajdonát képező GSM telefonnal; </w:t>
      </w:r>
    </w:p>
    <w:p w:rsidR="00BF615C" w:rsidRPr="00BF615C" w:rsidRDefault="00BF615C" w:rsidP="00BF615C">
      <w:pPr>
        <w:numPr>
          <w:ilvl w:val="1"/>
          <w:numId w:val="8"/>
        </w:numPr>
        <w:tabs>
          <w:tab w:val="num" w:pos="0"/>
        </w:tabs>
        <w:suppressAutoHyphens/>
        <w:spacing w:after="120" w:line="254" w:lineRule="auto"/>
        <w:ind w:left="1724"/>
        <w:jc w:val="both"/>
        <w:rPr>
          <w:rFonts w:asciiTheme="minorHAnsi" w:hAnsiTheme="minorHAnsi" w:cstheme="minorHAnsi"/>
          <w:kern w:val="1"/>
        </w:rPr>
      </w:pPr>
      <w:r w:rsidRPr="00BF615C">
        <w:rPr>
          <w:rFonts w:asciiTheme="minorHAnsi" w:hAnsiTheme="minorHAnsi" w:cstheme="minorHAnsi"/>
          <w:kern w:val="1"/>
        </w:rPr>
        <w:t>a látótávolságon kívül szolgálatot ellátó személy- és vagyonőrök rendelkezzenek min. 250 m</w:t>
      </w:r>
      <w:r>
        <w:rPr>
          <w:rFonts w:asciiTheme="minorHAnsi" w:hAnsiTheme="minorHAnsi" w:cstheme="minorHAnsi"/>
          <w:kern w:val="1"/>
        </w:rPr>
        <w:t>éter</w:t>
      </w:r>
      <w:r w:rsidRPr="00BF615C">
        <w:rPr>
          <w:rFonts w:asciiTheme="minorHAnsi" w:hAnsiTheme="minorHAnsi" w:cstheme="minorHAnsi"/>
          <w:kern w:val="1"/>
        </w:rPr>
        <w:t xml:space="preserve"> </w:t>
      </w:r>
      <w:proofErr w:type="spellStart"/>
      <w:r w:rsidRPr="00BF615C">
        <w:rPr>
          <w:rFonts w:asciiTheme="minorHAnsi" w:hAnsiTheme="minorHAnsi" w:cstheme="minorHAnsi"/>
          <w:kern w:val="1"/>
        </w:rPr>
        <w:t>hatósugarú</w:t>
      </w:r>
      <w:proofErr w:type="spellEnd"/>
      <w:r w:rsidRPr="00BF615C">
        <w:rPr>
          <w:rFonts w:asciiTheme="minorHAnsi" w:hAnsiTheme="minorHAnsi" w:cstheme="minorHAnsi"/>
          <w:kern w:val="1"/>
        </w:rPr>
        <w:t>, folyamatosan működőképes egyenszilárdságú rádióadó-vevő készülékekkel. A személy- és vagyonőröket az egymás közötti közvetlen kapcsolattartás érdekében csak olyan hírközlő eszközökkel lehet ellátni, mely az épületben működő irodai és egyéb számítástechnikai berendezéseket nem zavarja.</w:t>
      </w:r>
    </w:p>
    <w:p w:rsidR="00BF615C" w:rsidRPr="00BF615C" w:rsidRDefault="00BF615C" w:rsidP="00BF615C">
      <w:pPr>
        <w:pStyle w:val="Listaszerbekezds"/>
        <w:numPr>
          <w:ilvl w:val="0"/>
          <w:numId w:val="2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>A Törvény által engedélyezett kényszerítő eszközök.</w:t>
      </w:r>
    </w:p>
    <w:p w:rsidR="00BF615C" w:rsidRPr="00BF615C" w:rsidRDefault="00BF615C" w:rsidP="00BF615C">
      <w:pPr>
        <w:spacing w:after="120" w:line="288" w:lineRule="auto"/>
        <w:jc w:val="both"/>
        <w:rPr>
          <w:rFonts w:asciiTheme="minorHAnsi" w:hAnsiTheme="minorHAnsi" w:cstheme="minorHAnsi"/>
        </w:rPr>
      </w:pPr>
    </w:p>
    <w:p w:rsidR="00BF615C" w:rsidRPr="00BF615C" w:rsidRDefault="00BF615C" w:rsidP="00BF615C">
      <w:pPr>
        <w:numPr>
          <w:ilvl w:val="0"/>
          <w:numId w:val="4"/>
        </w:numPr>
        <w:spacing w:after="120" w:line="288" w:lineRule="auto"/>
        <w:jc w:val="both"/>
        <w:rPr>
          <w:rFonts w:asciiTheme="minorHAnsi" w:hAnsiTheme="minorHAnsi" w:cstheme="minorHAnsi"/>
          <w:b/>
          <w:caps/>
        </w:rPr>
      </w:pPr>
      <w:r w:rsidRPr="00BF615C">
        <w:rPr>
          <w:rFonts w:asciiTheme="minorHAnsi" w:hAnsiTheme="minorHAnsi" w:cstheme="minorHAnsi"/>
          <w:b/>
          <w:caps/>
        </w:rPr>
        <w:t>biztonságtechnikai feltételek</w:t>
      </w:r>
    </w:p>
    <w:p w:rsidR="00BF615C" w:rsidRPr="00BF615C" w:rsidRDefault="00BF615C" w:rsidP="00BF615C">
      <w:pPr>
        <w:pStyle w:val="Listaszerbekezds"/>
        <w:numPr>
          <w:ilvl w:val="0"/>
          <w:numId w:val="2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 xml:space="preserve">Az épületben történő személy- és vagyonvédelmi feladatokra kizárólag a szerződés mellékletét képező, mindenkori </w:t>
      </w:r>
      <w:proofErr w:type="gramStart"/>
      <w:r w:rsidRPr="00BF615C">
        <w:rPr>
          <w:rFonts w:asciiTheme="minorHAnsi" w:hAnsiTheme="minorHAnsi" w:cstheme="minorHAnsi"/>
          <w:sz w:val="24"/>
          <w:szCs w:val="24"/>
        </w:rPr>
        <w:t>aktualizált</w:t>
      </w:r>
      <w:proofErr w:type="gramEnd"/>
      <w:r w:rsidRPr="00BF615C">
        <w:rPr>
          <w:rFonts w:asciiTheme="minorHAnsi" w:hAnsiTheme="minorHAnsi" w:cstheme="minorHAnsi"/>
          <w:sz w:val="24"/>
          <w:szCs w:val="24"/>
        </w:rPr>
        <w:t xml:space="preserve"> névsorban szereplő személyek jogosultak, a munkavégzésre előzetesen bejelentett és engedélyezett időszakban.</w:t>
      </w:r>
    </w:p>
    <w:p w:rsidR="00BF615C" w:rsidRPr="00BF615C" w:rsidRDefault="00BF615C" w:rsidP="00BF615C">
      <w:pPr>
        <w:pStyle w:val="Listaszerbekezds"/>
        <w:numPr>
          <w:ilvl w:val="0"/>
          <w:numId w:val="2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>Az Ajánlattevő a szolgáltatás nyújtása során betartja, illetve a teljesítésben résztvevőkkel betartatja a biztonságtechnikai és technológiai fegyelmet a munkavédelemről szóló 1993. évi XCIII. törvényben és a jogszabályokban foglaltak szerint. Ennek megfelelően Ajánlattevő munkatársaira, egyéb foglalkoztatottjaira vonatkozóan, a munka-, tűz- és adatvédelmi jogszabályok, biztonsági szabályzatok és szabványok betartásáért kizárólag Ajánlattevő a felelős, az Ajánlatkérővel szemben semmiféle igénye és követelése nem lehet e téren.</w:t>
      </w:r>
    </w:p>
    <w:p w:rsidR="00BF615C" w:rsidRPr="00BF615C" w:rsidRDefault="00BF615C" w:rsidP="00BF615C">
      <w:pPr>
        <w:pStyle w:val="Listaszerbekezds"/>
        <w:numPr>
          <w:ilvl w:val="0"/>
          <w:numId w:val="2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 xml:space="preserve">Az Ajánlattevő köteles gondoskodni baleset esetén a teljesítésben résztvevők részére az elsősegélynyújtás tárgyi (mentőláda) és személyi feltételeiről, súlyosabb esetben a mentők értesítéséről. Ajánlattevő munkatársait, egyéb foglalkoztatottjait ért baleset kivizsgálását – az Ajánlattevőt terhelő jelentési és nyilvántartási kötelezettség megtartásával - Ajánlattevő és </w:t>
      </w:r>
      <w:proofErr w:type="gramStart"/>
      <w:r w:rsidRPr="00BF615C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Pr="00BF615C">
        <w:rPr>
          <w:rFonts w:asciiTheme="minorHAnsi" w:hAnsiTheme="minorHAnsi" w:cstheme="minorHAnsi"/>
          <w:sz w:val="24"/>
          <w:szCs w:val="24"/>
        </w:rPr>
        <w:t xml:space="preserve"> Ajánlatkérő munkavédelmi megbízottja közösen végzi.</w:t>
      </w:r>
    </w:p>
    <w:p w:rsidR="00BF615C" w:rsidRPr="00BF615C" w:rsidRDefault="00BF615C" w:rsidP="00BF615C">
      <w:pPr>
        <w:pStyle w:val="Listaszerbekezds"/>
        <w:numPr>
          <w:ilvl w:val="0"/>
          <w:numId w:val="2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>Az Ajánlattevő kötelezettséget vállal arra, hogy a teljesítés során alkalmazottait, megbízottjait vagy a teljesítésben részvevőket csak a Ptk., illetve a hatályos munkajogi és egyéb jogszabályoknak megfelelően alkalmazza és foglalkoztatja.</w:t>
      </w:r>
    </w:p>
    <w:p w:rsidR="00BF615C" w:rsidRPr="00BF615C" w:rsidRDefault="00BF615C" w:rsidP="00BF615C">
      <w:pPr>
        <w:pStyle w:val="Listaszerbekezds"/>
        <w:numPr>
          <w:ilvl w:val="0"/>
          <w:numId w:val="2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 xml:space="preserve">Az Ajánlattevő a teljesítés során köteles betartani és </w:t>
      </w:r>
      <w:proofErr w:type="spellStart"/>
      <w:r w:rsidRPr="00BF615C">
        <w:rPr>
          <w:rFonts w:asciiTheme="minorHAnsi" w:hAnsiTheme="minorHAnsi" w:cstheme="minorHAnsi"/>
          <w:sz w:val="24"/>
          <w:szCs w:val="24"/>
        </w:rPr>
        <w:t>betartatni</w:t>
      </w:r>
      <w:proofErr w:type="spellEnd"/>
      <w:r w:rsidRPr="00BF615C">
        <w:rPr>
          <w:rFonts w:asciiTheme="minorHAnsi" w:hAnsiTheme="minorHAnsi" w:cstheme="minorHAnsi"/>
          <w:sz w:val="24"/>
          <w:szCs w:val="24"/>
        </w:rPr>
        <w:t xml:space="preserve"> Ajánlatkérő biztonsági, tűz,- munka,- és adatvédelmi, valamint beléptetési szabályzatának vonatkozó rendelkezéseit. Ajánlatkérő a szabályzatok ismertetéséről a végzendő munkával kapcsolatos mértékig alkalmanként gondoskodik.</w:t>
      </w:r>
    </w:p>
    <w:p w:rsidR="00BF615C" w:rsidRPr="00BF615C" w:rsidRDefault="00BF615C" w:rsidP="00BF615C">
      <w:pPr>
        <w:pStyle w:val="Listaszerbekezds"/>
        <w:numPr>
          <w:ilvl w:val="0"/>
          <w:numId w:val="2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 xml:space="preserve">Az </w:t>
      </w:r>
      <w:proofErr w:type="gramStart"/>
      <w:r w:rsidRPr="00BF615C">
        <w:rPr>
          <w:rFonts w:asciiTheme="minorHAnsi" w:hAnsiTheme="minorHAnsi" w:cstheme="minorHAnsi"/>
          <w:sz w:val="24"/>
          <w:szCs w:val="24"/>
        </w:rPr>
        <w:t>objektumban</w:t>
      </w:r>
      <w:proofErr w:type="gramEnd"/>
      <w:r w:rsidRPr="00BF615C">
        <w:rPr>
          <w:rFonts w:asciiTheme="minorHAnsi" w:hAnsiTheme="minorHAnsi" w:cstheme="minorHAnsi"/>
          <w:sz w:val="24"/>
          <w:szCs w:val="24"/>
        </w:rPr>
        <w:t xml:space="preserve"> működő biztonságtechnikai és épületfelügyeleti berendezések kezelésének a teljesítésben résztvevők számára történő oktatásáról, mind a szolgáltatás nyújtásának megkezdésekor, mind pedig személyi változás esetén az Ajánlattevő köteles gondoskodni. Az Ajánlatkérő kapcsolattartója részére az oktatásokról szóló jegyzőkönyvet köteles bemutatni, másolati példányát átadni.</w:t>
      </w:r>
    </w:p>
    <w:p w:rsidR="00BF615C" w:rsidRPr="00BF615C" w:rsidRDefault="00BF615C" w:rsidP="00BF615C">
      <w:pPr>
        <w:pStyle w:val="Listaszerbekezds"/>
        <w:numPr>
          <w:ilvl w:val="0"/>
          <w:numId w:val="2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 xml:space="preserve">Ajánlatkérő Ajánlattevő teljesítésbe bevont szakembereinek adatkezelését nem végzi. Ajánlatkérő által elvárt (vagyonőr igazolvány, 3 hónapnál nem régebbi erkölcsi vagy egyéb fedhetetlenséget igazoló </w:t>
      </w:r>
      <w:proofErr w:type="gramStart"/>
      <w:r w:rsidRPr="00BF615C">
        <w:rPr>
          <w:rFonts w:asciiTheme="minorHAnsi" w:hAnsiTheme="minorHAnsi" w:cstheme="minorHAnsi"/>
          <w:sz w:val="24"/>
          <w:szCs w:val="24"/>
        </w:rPr>
        <w:t>dokumentum</w:t>
      </w:r>
      <w:proofErr w:type="gramEnd"/>
      <w:r w:rsidRPr="00BF615C">
        <w:rPr>
          <w:rFonts w:asciiTheme="minorHAnsi" w:hAnsiTheme="minorHAnsi" w:cstheme="minorHAnsi"/>
          <w:sz w:val="24"/>
          <w:szCs w:val="24"/>
        </w:rPr>
        <w:t>, végzettséget igazoló bizonyítványok) szakmai és egyéb személyes adatokat tartalmazó dokumentumokat (vagy azok fénymásolatát) Ajá</w:t>
      </w:r>
      <w:r>
        <w:rPr>
          <w:rFonts w:asciiTheme="minorHAnsi" w:hAnsiTheme="minorHAnsi" w:cstheme="minorHAnsi"/>
          <w:sz w:val="24"/>
          <w:szCs w:val="24"/>
        </w:rPr>
        <w:t>nlattevő helyszínen előre egyez</w:t>
      </w:r>
      <w:r w:rsidRPr="00BF615C">
        <w:rPr>
          <w:rFonts w:asciiTheme="minorHAnsi" w:hAnsiTheme="minorHAnsi" w:cstheme="minorHAnsi"/>
          <w:sz w:val="24"/>
          <w:szCs w:val="24"/>
        </w:rPr>
        <w:t>te</w:t>
      </w:r>
      <w:r>
        <w:rPr>
          <w:rFonts w:asciiTheme="minorHAnsi" w:hAnsiTheme="minorHAnsi" w:cstheme="minorHAnsi"/>
          <w:sz w:val="24"/>
          <w:szCs w:val="24"/>
        </w:rPr>
        <w:t>te</w:t>
      </w:r>
      <w:r w:rsidRPr="00BF615C">
        <w:rPr>
          <w:rFonts w:asciiTheme="minorHAnsi" w:hAnsiTheme="minorHAnsi" w:cstheme="minorHAnsi"/>
          <w:sz w:val="24"/>
          <w:szCs w:val="24"/>
        </w:rPr>
        <w:t>tt időpontban bemutatja. Bemutatást követően Ajánlatkérő dönt azok elfogadásáról.</w:t>
      </w:r>
    </w:p>
    <w:p w:rsidR="00BF615C" w:rsidRDefault="00BF615C" w:rsidP="00BF615C">
      <w:pPr>
        <w:spacing w:after="120" w:line="288" w:lineRule="auto"/>
        <w:jc w:val="both"/>
        <w:rPr>
          <w:rFonts w:asciiTheme="minorHAnsi" w:hAnsiTheme="minorHAnsi" w:cstheme="minorHAnsi"/>
          <w:b/>
          <w:caps/>
        </w:rPr>
      </w:pPr>
    </w:p>
    <w:p w:rsidR="00BF615C" w:rsidRDefault="00BF615C" w:rsidP="00BF615C">
      <w:pPr>
        <w:spacing w:after="120" w:line="288" w:lineRule="auto"/>
        <w:jc w:val="both"/>
        <w:rPr>
          <w:rFonts w:asciiTheme="minorHAnsi" w:hAnsiTheme="minorHAnsi" w:cstheme="minorHAnsi"/>
          <w:b/>
          <w:caps/>
        </w:rPr>
      </w:pPr>
    </w:p>
    <w:p w:rsidR="00BF615C" w:rsidRPr="00BF615C" w:rsidRDefault="00BF615C" w:rsidP="00BF615C">
      <w:pPr>
        <w:spacing w:after="120" w:line="288" w:lineRule="auto"/>
        <w:jc w:val="both"/>
        <w:rPr>
          <w:rFonts w:asciiTheme="minorHAnsi" w:hAnsiTheme="minorHAnsi" w:cstheme="minorHAnsi"/>
          <w:b/>
          <w:caps/>
        </w:rPr>
      </w:pPr>
      <w:bookmarkStart w:id="1" w:name="_GoBack"/>
      <w:bookmarkEnd w:id="1"/>
    </w:p>
    <w:p w:rsidR="00BF615C" w:rsidRPr="00BF615C" w:rsidRDefault="00BF615C" w:rsidP="00BF615C">
      <w:pPr>
        <w:numPr>
          <w:ilvl w:val="0"/>
          <w:numId w:val="4"/>
        </w:numPr>
        <w:spacing w:after="120" w:line="288" w:lineRule="auto"/>
        <w:jc w:val="both"/>
        <w:rPr>
          <w:rFonts w:asciiTheme="minorHAnsi" w:hAnsiTheme="minorHAnsi" w:cstheme="minorHAnsi"/>
          <w:b/>
          <w:caps/>
        </w:rPr>
      </w:pPr>
      <w:r w:rsidRPr="00BF615C">
        <w:rPr>
          <w:rFonts w:asciiTheme="minorHAnsi" w:hAnsiTheme="minorHAnsi" w:cstheme="minorHAnsi"/>
          <w:b/>
          <w:caps/>
        </w:rPr>
        <w:t>ellenőrzés, minőségbiztosítás</w:t>
      </w:r>
    </w:p>
    <w:p w:rsidR="00BF615C" w:rsidRPr="00BF615C" w:rsidRDefault="00BF615C" w:rsidP="00BF615C">
      <w:pPr>
        <w:pStyle w:val="Listaszerbekezds"/>
        <w:numPr>
          <w:ilvl w:val="0"/>
          <w:numId w:val="2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>Az Ajánlattevő megbízottja a következő ütemezésben köteles ellenőrzéseket végeznie</w:t>
      </w:r>
    </w:p>
    <w:p w:rsidR="00BF615C" w:rsidRPr="00BF615C" w:rsidRDefault="00BF615C" w:rsidP="00BF615C">
      <w:pPr>
        <w:numPr>
          <w:ilvl w:val="1"/>
          <w:numId w:val="7"/>
        </w:numPr>
        <w:suppressAutoHyphens/>
        <w:spacing w:after="160" w:line="254" w:lineRule="auto"/>
        <w:jc w:val="both"/>
        <w:rPr>
          <w:rFonts w:asciiTheme="minorHAnsi" w:hAnsiTheme="minorHAnsi" w:cstheme="minorHAnsi"/>
        </w:rPr>
      </w:pPr>
      <w:r w:rsidRPr="00BF615C">
        <w:rPr>
          <w:rFonts w:asciiTheme="minorHAnsi" w:hAnsiTheme="minorHAnsi" w:cstheme="minorHAnsi"/>
        </w:rPr>
        <w:t>napi</w:t>
      </w:r>
    </w:p>
    <w:p w:rsidR="00BF615C" w:rsidRPr="00BF615C" w:rsidRDefault="00BF615C" w:rsidP="00BF615C">
      <w:pPr>
        <w:numPr>
          <w:ilvl w:val="1"/>
          <w:numId w:val="7"/>
        </w:numPr>
        <w:suppressAutoHyphens/>
        <w:spacing w:after="160" w:line="254" w:lineRule="auto"/>
        <w:jc w:val="both"/>
        <w:rPr>
          <w:rFonts w:asciiTheme="minorHAnsi" w:hAnsiTheme="minorHAnsi" w:cstheme="minorHAnsi"/>
        </w:rPr>
      </w:pPr>
      <w:r w:rsidRPr="00BF615C">
        <w:rPr>
          <w:rFonts w:asciiTheme="minorHAnsi" w:hAnsiTheme="minorHAnsi" w:cstheme="minorHAnsi"/>
        </w:rPr>
        <w:t>heti</w:t>
      </w:r>
    </w:p>
    <w:p w:rsidR="00BF615C" w:rsidRPr="00BF615C" w:rsidRDefault="00BF615C" w:rsidP="00BF615C">
      <w:pPr>
        <w:numPr>
          <w:ilvl w:val="1"/>
          <w:numId w:val="7"/>
        </w:numPr>
        <w:suppressAutoHyphens/>
        <w:spacing w:after="160" w:line="254" w:lineRule="auto"/>
        <w:jc w:val="both"/>
        <w:rPr>
          <w:rFonts w:asciiTheme="minorHAnsi" w:hAnsiTheme="minorHAnsi" w:cstheme="minorHAnsi"/>
        </w:rPr>
      </w:pPr>
      <w:r w:rsidRPr="00BF615C">
        <w:rPr>
          <w:rFonts w:asciiTheme="minorHAnsi" w:hAnsiTheme="minorHAnsi" w:cstheme="minorHAnsi"/>
        </w:rPr>
        <w:t>havi</w:t>
      </w:r>
    </w:p>
    <w:p w:rsidR="00BF615C" w:rsidRPr="00BF615C" w:rsidRDefault="00BF615C" w:rsidP="00BF615C">
      <w:pPr>
        <w:numPr>
          <w:ilvl w:val="1"/>
          <w:numId w:val="7"/>
        </w:numPr>
        <w:suppressAutoHyphens/>
        <w:spacing w:after="160" w:line="254" w:lineRule="auto"/>
        <w:jc w:val="both"/>
        <w:rPr>
          <w:rFonts w:asciiTheme="minorHAnsi" w:hAnsiTheme="minorHAnsi" w:cstheme="minorHAnsi"/>
        </w:rPr>
      </w:pPr>
      <w:r w:rsidRPr="00BF615C">
        <w:rPr>
          <w:rFonts w:asciiTheme="minorHAnsi" w:hAnsiTheme="minorHAnsi" w:cstheme="minorHAnsi"/>
        </w:rPr>
        <w:t>féléves</w:t>
      </w:r>
    </w:p>
    <w:p w:rsidR="00BF615C" w:rsidRPr="00BF615C" w:rsidRDefault="00BF615C" w:rsidP="00BF615C">
      <w:pPr>
        <w:numPr>
          <w:ilvl w:val="1"/>
          <w:numId w:val="7"/>
        </w:numPr>
        <w:suppressAutoHyphens/>
        <w:spacing w:after="160" w:line="254" w:lineRule="auto"/>
        <w:jc w:val="both"/>
        <w:rPr>
          <w:rFonts w:asciiTheme="minorHAnsi" w:hAnsiTheme="minorHAnsi" w:cstheme="minorHAnsi"/>
        </w:rPr>
      </w:pPr>
      <w:r w:rsidRPr="00BF615C">
        <w:rPr>
          <w:rFonts w:asciiTheme="minorHAnsi" w:hAnsiTheme="minorHAnsi" w:cstheme="minorHAnsi"/>
        </w:rPr>
        <w:t>éves</w:t>
      </w:r>
    </w:p>
    <w:p w:rsidR="00BF615C" w:rsidRPr="00BF615C" w:rsidRDefault="00BF615C" w:rsidP="00BF615C">
      <w:pPr>
        <w:suppressAutoHyphens/>
        <w:spacing w:after="160" w:line="254" w:lineRule="auto"/>
        <w:jc w:val="both"/>
        <w:rPr>
          <w:rFonts w:asciiTheme="minorHAnsi" w:hAnsiTheme="minorHAnsi" w:cstheme="minorHAnsi"/>
        </w:rPr>
      </w:pPr>
    </w:p>
    <w:p w:rsidR="00BF615C" w:rsidRPr="00BF615C" w:rsidRDefault="00BF615C" w:rsidP="00BF615C">
      <w:pPr>
        <w:pStyle w:val="Listaszerbekezds"/>
        <w:numPr>
          <w:ilvl w:val="0"/>
          <w:numId w:val="2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>Az ellenőrzéseken személyi feltétele Ajánlattevő részéről:</w:t>
      </w:r>
    </w:p>
    <w:p w:rsidR="00BF615C" w:rsidRPr="00BF615C" w:rsidRDefault="00BF615C" w:rsidP="00BF615C">
      <w:pPr>
        <w:numPr>
          <w:ilvl w:val="1"/>
          <w:numId w:val="7"/>
        </w:numPr>
        <w:suppressAutoHyphens/>
        <w:spacing w:after="160" w:line="254" w:lineRule="auto"/>
        <w:jc w:val="both"/>
        <w:rPr>
          <w:rFonts w:asciiTheme="minorHAnsi" w:hAnsiTheme="minorHAnsi" w:cstheme="minorHAnsi"/>
        </w:rPr>
      </w:pPr>
      <w:r w:rsidRPr="00BF615C">
        <w:rPr>
          <w:rFonts w:asciiTheme="minorHAnsi" w:hAnsiTheme="minorHAnsi" w:cstheme="minorHAnsi"/>
        </w:rPr>
        <w:t>Napi ellenőrzés szolgálatvezetői</w:t>
      </w:r>
    </w:p>
    <w:p w:rsidR="00BF615C" w:rsidRPr="00BF615C" w:rsidRDefault="00BF615C" w:rsidP="00BF615C">
      <w:pPr>
        <w:numPr>
          <w:ilvl w:val="1"/>
          <w:numId w:val="7"/>
        </w:numPr>
        <w:suppressAutoHyphens/>
        <w:spacing w:after="160" w:line="254" w:lineRule="auto"/>
        <w:jc w:val="both"/>
        <w:rPr>
          <w:rFonts w:asciiTheme="minorHAnsi" w:hAnsiTheme="minorHAnsi" w:cstheme="minorHAnsi"/>
        </w:rPr>
      </w:pPr>
      <w:r w:rsidRPr="00BF615C">
        <w:rPr>
          <w:rFonts w:asciiTheme="minorHAnsi" w:hAnsiTheme="minorHAnsi" w:cstheme="minorHAnsi"/>
        </w:rPr>
        <w:t>Legalább hetente egyszer területvezetői ellenőrzés</w:t>
      </w:r>
    </w:p>
    <w:p w:rsidR="00BF615C" w:rsidRPr="00BF615C" w:rsidRDefault="00BF615C" w:rsidP="00BF615C">
      <w:pPr>
        <w:numPr>
          <w:ilvl w:val="1"/>
          <w:numId w:val="7"/>
        </w:numPr>
        <w:suppressAutoHyphens/>
        <w:spacing w:after="160" w:line="254" w:lineRule="auto"/>
        <w:jc w:val="both"/>
        <w:rPr>
          <w:rFonts w:asciiTheme="minorHAnsi" w:hAnsiTheme="minorHAnsi" w:cstheme="minorHAnsi"/>
        </w:rPr>
      </w:pPr>
      <w:r w:rsidRPr="00BF615C">
        <w:rPr>
          <w:rFonts w:asciiTheme="minorHAnsi" w:hAnsiTheme="minorHAnsi" w:cstheme="minorHAnsi"/>
        </w:rPr>
        <w:t xml:space="preserve">Időszakosan szakmai </w:t>
      </w:r>
      <w:proofErr w:type="gramStart"/>
      <w:r w:rsidRPr="00BF615C">
        <w:rPr>
          <w:rFonts w:asciiTheme="minorHAnsi" w:hAnsiTheme="minorHAnsi" w:cstheme="minorHAnsi"/>
        </w:rPr>
        <w:t>mentori</w:t>
      </w:r>
      <w:proofErr w:type="gramEnd"/>
      <w:r w:rsidRPr="00BF615C">
        <w:rPr>
          <w:rFonts w:asciiTheme="minorHAnsi" w:hAnsiTheme="minorHAnsi" w:cstheme="minorHAnsi"/>
        </w:rPr>
        <w:t xml:space="preserve"> ellenőrzés</w:t>
      </w:r>
    </w:p>
    <w:p w:rsidR="00BF615C" w:rsidRPr="00BF615C" w:rsidRDefault="00BF615C" w:rsidP="00BF615C">
      <w:pPr>
        <w:numPr>
          <w:ilvl w:val="1"/>
          <w:numId w:val="7"/>
        </w:numPr>
        <w:suppressAutoHyphens/>
        <w:spacing w:after="160" w:line="254" w:lineRule="auto"/>
        <w:jc w:val="both"/>
        <w:rPr>
          <w:rFonts w:asciiTheme="minorHAnsi" w:hAnsiTheme="minorHAnsi" w:cstheme="minorHAnsi"/>
        </w:rPr>
      </w:pPr>
      <w:r w:rsidRPr="00BF615C">
        <w:rPr>
          <w:rFonts w:asciiTheme="minorHAnsi" w:hAnsiTheme="minorHAnsi" w:cstheme="minorHAnsi"/>
        </w:rPr>
        <w:t>Időszakosan szakértői, tulajdonosi ellenőrzés</w:t>
      </w:r>
    </w:p>
    <w:p w:rsidR="00BF615C" w:rsidRPr="00BF615C" w:rsidRDefault="00BF615C" w:rsidP="00BF615C">
      <w:pPr>
        <w:pStyle w:val="Listaszerbekezds"/>
        <w:numPr>
          <w:ilvl w:val="0"/>
          <w:numId w:val="2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 xml:space="preserve">Az ellenőrzést végzők az ellenőrzés tényét az ellenőrzési naplóban rögzítik, és ezt Ajánlatkérő megbízottja jogosult ellenőrizni, aláírásával ellátni. </w:t>
      </w:r>
    </w:p>
    <w:p w:rsidR="00BF615C" w:rsidRPr="00BF615C" w:rsidRDefault="00BF615C" w:rsidP="00BF615C">
      <w:pPr>
        <w:pStyle w:val="Listaszerbekezds"/>
        <w:numPr>
          <w:ilvl w:val="0"/>
          <w:numId w:val="2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>Ajánlatkérő jogosult az Ajánlattevő munkavégzésre irányuló jogviszonyban álló személy által végzett feladatokat szúrópróbaszerűen a munkavégzés helyszínén ellenőrizni – ennek tényét az ellenőrzési naplóban rögzíteni – a kiemelt területeken akár naponta is.</w:t>
      </w:r>
    </w:p>
    <w:p w:rsidR="00BF615C" w:rsidRPr="00BF615C" w:rsidRDefault="00BF615C" w:rsidP="00BF615C">
      <w:pPr>
        <w:pStyle w:val="Listaszerbekezds"/>
        <w:numPr>
          <w:ilvl w:val="0"/>
          <w:numId w:val="2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>Az ellenőrzés történhet:</w:t>
      </w:r>
    </w:p>
    <w:p w:rsidR="00BF615C" w:rsidRPr="00BF615C" w:rsidRDefault="00BF615C" w:rsidP="00BF615C">
      <w:pPr>
        <w:numPr>
          <w:ilvl w:val="1"/>
          <w:numId w:val="7"/>
        </w:numPr>
        <w:suppressAutoHyphens/>
        <w:spacing w:after="160" w:line="254" w:lineRule="auto"/>
        <w:jc w:val="both"/>
        <w:rPr>
          <w:rFonts w:asciiTheme="minorHAnsi" w:hAnsiTheme="minorHAnsi" w:cstheme="minorHAnsi"/>
        </w:rPr>
      </w:pPr>
      <w:r w:rsidRPr="00BF615C">
        <w:rPr>
          <w:rFonts w:asciiTheme="minorHAnsi" w:hAnsiTheme="minorHAnsi" w:cstheme="minorHAnsi"/>
        </w:rPr>
        <w:t>alkalmazott eszközök, gépek, ellenőrzése alapján;</w:t>
      </w:r>
    </w:p>
    <w:p w:rsidR="00BF615C" w:rsidRPr="00BF615C" w:rsidRDefault="00BF615C" w:rsidP="00BF615C">
      <w:pPr>
        <w:numPr>
          <w:ilvl w:val="1"/>
          <w:numId w:val="7"/>
        </w:numPr>
        <w:suppressAutoHyphens/>
        <w:spacing w:after="160" w:line="254" w:lineRule="auto"/>
        <w:jc w:val="both"/>
        <w:rPr>
          <w:rFonts w:asciiTheme="minorHAnsi" w:hAnsiTheme="minorHAnsi" w:cstheme="minorHAnsi"/>
        </w:rPr>
      </w:pPr>
      <w:r w:rsidRPr="00BF615C">
        <w:rPr>
          <w:rFonts w:asciiTheme="minorHAnsi" w:hAnsiTheme="minorHAnsi" w:cstheme="minorHAnsi"/>
        </w:rPr>
        <w:t>a technológia és gyakoriság vizsgálata alapján;</w:t>
      </w:r>
    </w:p>
    <w:p w:rsidR="00BF615C" w:rsidRPr="00BF615C" w:rsidRDefault="00BF615C" w:rsidP="00BF615C">
      <w:pPr>
        <w:numPr>
          <w:ilvl w:val="1"/>
          <w:numId w:val="7"/>
        </w:numPr>
        <w:suppressAutoHyphens/>
        <w:spacing w:after="160" w:line="254" w:lineRule="auto"/>
        <w:jc w:val="both"/>
        <w:rPr>
          <w:rFonts w:asciiTheme="minorHAnsi" w:hAnsiTheme="minorHAnsi" w:cstheme="minorHAnsi"/>
        </w:rPr>
      </w:pPr>
      <w:r w:rsidRPr="00BF615C">
        <w:rPr>
          <w:rFonts w:asciiTheme="minorHAnsi" w:hAnsiTheme="minorHAnsi" w:cstheme="minorHAnsi"/>
        </w:rPr>
        <w:t>dolgozók tapasztalatait figyelembe véve.</w:t>
      </w:r>
    </w:p>
    <w:p w:rsidR="00BF615C" w:rsidRPr="00BF615C" w:rsidRDefault="00BF615C" w:rsidP="00BF615C">
      <w:pPr>
        <w:pStyle w:val="Listaszerbekezds"/>
        <w:numPr>
          <w:ilvl w:val="0"/>
          <w:numId w:val="2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 xml:space="preserve">Ezen szúrópróbaszerű ellenőrzés során Ajánlatkérő jogosult az Ajánlattevő általi szolgáltatás minőségével és mennyiségével kapcsolatos kifogásait a teljesítés során eljáró személyzet részére szóban jelezni, vagy a portán elhelyezett őrnaplóba bejegyezni. Ajánlatkérő indokolt írásbeli kifogása alapján, </w:t>
      </w:r>
    </w:p>
    <w:p w:rsidR="00BF615C" w:rsidRPr="00BF615C" w:rsidRDefault="00BF615C" w:rsidP="00BF615C">
      <w:pPr>
        <w:pStyle w:val="Listaszerbekezds"/>
        <w:numPr>
          <w:ilvl w:val="0"/>
          <w:numId w:val="2"/>
        </w:num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15C">
        <w:rPr>
          <w:rFonts w:asciiTheme="minorHAnsi" w:hAnsiTheme="minorHAnsi" w:cstheme="minorHAnsi"/>
          <w:sz w:val="24"/>
          <w:szCs w:val="24"/>
        </w:rPr>
        <w:t>Ajánlattevővel közös vizsgálata után – szükség szerint – Ajánlattevő dönt egyes alkalmazottak további munkájának Ajánlatkérőnél történő megszüntetéséről.</w:t>
      </w:r>
    </w:p>
    <w:p w:rsidR="00BF615C" w:rsidRPr="00BF615C" w:rsidRDefault="00BF615C" w:rsidP="00BF615C">
      <w:pPr>
        <w:tabs>
          <w:tab w:val="left" w:pos="567"/>
        </w:tabs>
        <w:spacing w:after="120"/>
        <w:jc w:val="both"/>
        <w:rPr>
          <w:rFonts w:asciiTheme="minorHAnsi" w:hAnsiTheme="minorHAnsi" w:cstheme="minorHAnsi"/>
          <w:kern w:val="1"/>
        </w:rPr>
      </w:pPr>
    </w:p>
    <w:p w:rsidR="00BF615C" w:rsidRPr="00BF615C" w:rsidRDefault="00BF615C" w:rsidP="00BF615C">
      <w:pPr>
        <w:tabs>
          <w:tab w:val="left" w:pos="567"/>
        </w:tabs>
        <w:spacing w:after="120"/>
        <w:jc w:val="both"/>
        <w:rPr>
          <w:rFonts w:asciiTheme="minorHAnsi" w:hAnsiTheme="minorHAnsi" w:cstheme="minorHAnsi"/>
          <w:kern w:val="1"/>
        </w:rPr>
      </w:pPr>
      <w:r w:rsidRPr="00BF615C">
        <w:rPr>
          <w:rFonts w:asciiTheme="minorHAnsi" w:hAnsiTheme="minorHAnsi" w:cstheme="minorHAnsi"/>
          <w:kern w:val="1"/>
        </w:rPr>
        <w:t>Napi, heti havi, féléves éves jelentések tartalmi elemei</w:t>
      </w:r>
    </w:p>
    <w:p w:rsidR="00BF615C" w:rsidRPr="00BF615C" w:rsidRDefault="00BF615C" w:rsidP="00BF615C">
      <w:pPr>
        <w:spacing w:after="120"/>
        <w:ind w:left="567"/>
        <w:jc w:val="both"/>
        <w:rPr>
          <w:rFonts w:asciiTheme="minorHAnsi" w:hAnsiTheme="minorHAnsi" w:cstheme="minorHAnsi"/>
          <w:kern w:val="1"/>
        </w:rPr>
      </w:pPr>
      <w:r w:rsidRPr="00BF615C">
        <w:rPr>
          <w:rFonts w:asciiTheme="minorHAnsi" w:hAnsiTheme="minorHAnsi" w:cstheme="minorHAnsi"/>
          <w:kern w:val="1"/>
        </w:rPr>
        <w:t>Az Ajánlatkérő részére elektronikus úton kell eljuttatni.</w:t>
      </w:r>
    </w:p>
    <w:p w:rsidR="00BF615C" w:rsidRPr="00BF615C" w:rsidRDefault="00BF615C" w:rsidP="00BF615C">
      <w:pPr>
        <w:tabs>
          <w:tab w:val="left" w:pos="851"/>
        </w:tabs>
        <w:spacing w:after="120" w:line="254" w:lineRule="auto"/>
        <w:ind w:left="567"/>
        <w:contextualSpacing/>
        <w:jc w:val="both"/>
        <w:rPr>
          <w:rFonts w:asciiTheme="minorHAnsi" w:hAnsiTheme="minorHAnsi" w:cstheme="minorHAnsi"/>
          <w:kern w:val="1"/>
        </w:rPr>
      </w:pPr>
      <w:proofErr w:type="gramStart"/>
      <w:r w:rsidRPr="00BF615C">
        <w:rPr>
          <w:rFonts w:asciiTheme="minorHAnsi" w:hAnsiTheme="minorHAnsi" w:cstheme="minorHAnsi"/>
          <w:kern w:val="1"/>
        </w:rPr>
        <w:t>a</w:t>
      </w:r>
      <w:proofErr w:type="gramEnd"/>
      <w:r w:rsidRPr="00BF615C">
        <w:rPr>
          <w:rFonts w:asciiTheme="minorHAnsi" w:hAnsiTheme="minorHAnsi" w:cstheme="minorHAnsi"/>
          <w:kern w:val="1"/>
        </w:rPr>
        <w:t>)</w:t>
      </w:r>
      <w:r w:rsidRPr="00BF615C">
        <w:rPr>
          <w:rFonts w:asciiTheme="minorHAnsi" w:hAnsiTheme="minorHAnsi" w:cstheme="minorHAnsi"/>
          <w:kern w:val="1"/>
        </w:rPr>
        <w:tab/>
        <w:t xml:space="preserve">Napi jelentés </w:t>
      </w:r>
      <w:r w:rsidRPr="00BF615C">
        <w:rPr>
          <w:rFonts w:asciiTheme="minorHAnsi" w:hAnsiTheme="minorHAnsi" w:cstheme="minorHAnsi"/>
          <w:i/>
          <w:kern w:val="1"/>
        </w:rPr>
        <w:t>(szolgálati naplóban)</w:t>
      </w:r>
    </w:p>
    <w:p w:rsidR="00BF615C" w:rsidRPr="00BF615C" w:rsidRDefault="00BF615C" w:rsidP="00BF615C">
      <w:pPr>
        <w:numPr>
          <w:ilvl w:val="1"/>
          <w:numId w:val="9"/>
        </w:numPr>
        <w:suppressAutoHyphens/>
        <w:spacing w:after="120" w:line="254" w:lineRule="auto"/>
        <w:ind w:left="1440"/>
        <w:contextualSpacing/>
        <w:jc w:val="both"/>
        <w:rPr>
          <w:rFonts w:asciiTheme="minorHAnsi" w:hAnsiTheme="minorHAnsi" w:cstheme="minorHAnsi"/>
          <w:kern w:val="1"/>
        </w:rPr>
      </w:pPr>
      <w:r w:rsidRPr="00BF615C">
        <w:rPr>
          <w:rFonts w:asciiTheme="minorHAnsi" w:hAnsiTheme="minorHAnsi" w:cstheme="minorHAnsi"/>
          <w:kern w:val="1"/>
        </w:rPr>
        <w:t>Be- és kiléptetések száma</w:t>
      </w:r>
    </w:p>
    <w:p w:rsidR="00BF615C" w:rsidRPr="00BF615C" w:rsidRDefault="00BF615C" w:rsidP="00BF615C">
      <w:pPr>
        <w:numPr>
          <w:ilvl w:val="1"/>
          <w:numId w:val="9"/>
        </w:numPr>
        <w:suppressAutoHyphens/>
        <w:spacing w:after="120" w:line="254" w:lineRule="auto"/>
        <w:ind w:left="1440"/>
        <w:contextualSpacing/>
        <w:jc w:val="both"/>
        <w:rPr>
          <w:rFonts w:asciiTheme="minorHAnsi" w:hAnsiTheme="minorHAnsi" w:cstheme="minorHAnsi"/>
          <w:kern w:val="1"/>
        </w:rPr>
      </w:pPr>
      <w:r w:rsidRPr="00BF615C">
        <w:rPr>
          <w:rFonts w:asciiTheme="minorHAnsi" w:hAnsiTheme="minorHAnsi" w:cstheme="minorHAnsi"/>
          <w:kern w:val="1"/>
        </w:rPr>
        <w:t>Intézkedést igénylő be és kiléptetések száma (tárgyak elvétel, ügyfelek nem megfelelő magatartása stb.)</w:t>
      </w:r>
    </w:p>
    <w:p w:rsidR="00BF615C" w:rsidRPr="00BF615C" w:rsidRDefault="00BF615C" w:rsidP="00BF615C">
      <w:pPr>
        <w:numPr>
          <w:ilvl w:val="1"/>
          <w:numId w:val="9"/>
        </w:numPr>
        <w:suppressAutoHyphens/>
        <w:spacing w:after="120" w:line="254" w:lineRule="auto"/>
        <w:ind w:left="1440"/>
        <w:contextualSpacing/>
        <w:jc w:val="both"/>
        <w:rPr>
          <w:rFonts w:asciiTheme="minorHAnsi" w:hAnsiTheme="minorHAnsi" w:cstheme="minorHAnsi"/>
          <w:kern w:val="1"/>
        </w:rPr>
      </w:pPr>
      <w:r w:rsidRPr="00BF615C">
        <w:rPr>
          <w:rFonts w:asciiTheme="minorHAnsi" w:hAnsiTheme="minorHAnsi" w:cstheme="minorHAnsi"/>
          <w:kern w:val="1"/>
        </w:rPr>
        <w:t>Rendkívüli események leírása</w:t>
      </w:r>
    </w:p>
    <w:p w:rsidR="00BF615C" w:rsidRPr="00BF615C" w:rsidRDefault="00BF615C" w:rsidP="00BF615C">
      <w:pPr>
        <w:spacing w:after="120"/>
        <w:ind w:left="720"/>
        <w:contextualSpacing/>
        <w:jc w:val="both"/>
        <w:rPr>
          <w:rFonts w:asciiTheme="minorHAnsi" w:hAnsiTheme="minorHAnsi" w:cstheme="minorHAnsi"/>
          <w:kern w:val="1"/>
        </w:rPr>
      </w:pPr>
    </w:p>
    <w:p w:rsidR="00BF615C" w:rsidRPr="00BF615C" w:rsidRDefault="00BF615C" w:rsidP="00BF615C">
      <w:pPr>
        <w:tabs>
          <w:tab w:val="left" w:pos="851"/>
        </w:tabs>
        <w:spacing w:after="120" w:line="254" w:lineRule="auto"/>
        <w:ind w:left="567"/>
        <w:contextualSpacing/>
        <w:jc w:val="both"/>
        <w:rPr>
          <w:rFonts w:asciiTheme="minorHAnsi" w:hAnsiTheme="minorHAnsi" w:cstheme="minorHAnsi"/>
          <w:kern w:val="1"/>
        </w:rPr>
      </w:pPr>
      <w:r w:rsidRPr="00BF615C">
        <w:rPr>
          <w:rFonts w:asciiTheme="minorHAnsi" w:hAnsiTheme="minorHAnsi" w:cstheme="minorHAnsi"/>
          <w:kern w:val="1"/>
        </w:rPr>
        <w:t>b)</w:t>
      </w:r>
      <w:r w:rsidRPr="00BF615C">
        <w:rPr>
          <w:rFonts w:asciiTheme="minorHAnsi" w:hAnsiTheme="minorHAnsi" w:cstheme="minorHAnsi"/>
          <w:kern w:val="1"/>
        </w:rPr>
        <w:tab/>
        <w:t xml:space="preserve">Havi jelentés </w:t>
      </w:r>
      <w:r w:rsidRPr="00BF615C">
        <w:rPr>
          <w:rFonts w:asciiTheme="minorHAnsi" w:hAnsiTheme="minorHAnsi" w:cstheme="minorHAnsi"/>
          <w:i/>
          <w:kern w:val="1"/>
        </w:rPr>
        <w:t>(Ajánlatkérő részére megküldeni)</w:t>
      </w:r>
    </w:p>
    <w:p w:rsidR="00BF615C" w:rsidRPr="00BF615C" w:rsidRDefault="00BF615C" w:rsidP="00BF615C">
      <w:pPr>
        <w:numPr>
          <w:ilvl w:val="1"/>
          <w:numId w:val="9"/>
        </w:numPr>
        <w:suppressAutoHyphens/>
        <w:spacing w:after="120" w:line="254" w:lineRule="auto"/>
        <w:ind w:left="1440"/>
        <w:contextualSpacing/>
        <w:jc w:val="both"/>
        <w:rPr>
          <w:rFonts w:asciiTheme="minorHAnsi" w:hAnsiTheme="minorHAnsi" w:cstheme="minorHAnsi"/>
          <w:kern w:val="1"/>
        </w:rPr>
      </w:pPr>
      <w:r w:rsidRPr="00BF615C">
        <w:rPr>
          <w:rFonts w:asciiTheme="minorHAnsi" w:hAnsiTheme="minorHAnsi" w:cstheme="minorHAnsi"/>
          <w:kern w:val="1"/>
        </w:rPr>
        <w:t xml:space="preserve">heti jelentésben felsorolt adatok összesítése </w:t>
      </w:r>
    </w:p>
    <w:p w:rsidR="00BF615C" w:rsidRPr="00BF615C" w:rsidRDefault="00BF615C" w:rsidP="00BF615C">
      <w:pPr>
        <w:numPr>
          <w:ilvl w:val="1"/>
          <w:numId w:val="9"/>
        </w:numPr>
        <w:suppressAutoHyphens/>
        <w:spacing w:after="120" w:line="254" w:lineRule="auto"/>
        <w:ind w:left="1440"/>
        <w:contextualSpacing/>
        <w:jc w:val="both"/>
        <w:rPr>
          <w:rFonts w:asciiTheme="minorHAnsi" w:hAnsiTheme="minorHAnsi" w:cstheme="minorHAnsi"/>
          <w:kern w:val="1"/>
        </w:rPr>
      </w:pPr>
      <w:r w:rsidRPr="00BF615C">
        <w:rPr>
          <w:rFonts w:asciiTheme="minorHAnsi" w:hAnsiTheme="minorHAnsi" w:cstheme="minorHAnsi"/>
          <w:kern w:val="1"/>
        </w:rPr>
        <w:t>havi rendkívüli események felsorolása tételesen</w:t>
      </w:r>
    </w:p>
    <w:p w:rsidR="00BF615C" w:rsidRPr="00BF615C" w:rsidRDefault="00BF615C" w:rsidP="00BF615C">
      <w:pPr>
        <w:numPr>
          <w:ilvl w:val="1"/>
          <w:numId w:val="9"/>
        </w:numPr>
        <w:suppressAutoHyphens/>
        <w:spacing w:after="120" w:line="254" w:lineRule="auto"/>
        <w:ind w:left="1440"/>
        <w:contextualSpacing/>
        <w:jc w:val="both"/>
        <w:rPr>
          <w:rFonts w:asciiTheme="minorHAnsi" w:hAnsiTheme="minorHAnsi" w:cstheme="minorHAnsi"/>
          <w:kern w:val="1"/>
        </w:rPr>
      </w:pPr>
      <w:r w:rsidRPr="00BF615C">
        <w:rPr>
          <w:rFonts w:asciiTheme="minorHAnsi" w:hAnsiTheme="minorHAnsi" w:cstheme="minorHAnsi"/>
          <w:kern w:val="1"/>
        </w:rPr>
        <w:t xml:space="preserve">Havi létesítményvédelmi összesítő </w:t>
      </w:r>
    </w:p>
    <w:p w:rsidR="00BF615C" w:rsidRPr="00BF615C" w:rsidRDefault="00BF615C" w:rsidP="00BF615C">
      <w:pPr>
        <w:spacing w:after="120"/>
        <w:ind w:left="720"/>
        <w:contextualSpacing/>
        <w:jc w:val="both"/>
        <w:rPr>
          <w:rFonts w:asciiTheme="minorHAnsi" w:hAnsiTheme="minorHAnsi" w:cstheme="minorHAnsi"/>
          <w:kern w:val="1"/>
        </w:rPr>
      </w:pPr>
    </w:p>
    <w:p w:rsidR="00BF615C" w:rsidRPr="00BF615C" w:rsidRDefault="00BF615C" w:rsidP="00BF615C">
      <w:pPr>
        <w:tabs>
          <w:tab w:val="left" w:pos="851"/>
        </w:tabs>
        <w:spacing w:after="120" w:line="254" w:lineRule="auto"/>
        <w:ind w:left="567"/>
        <w:contextualSpacing/>
        <w:jc w:val="both"/>
        <w:rPr>
          <w:rFonts w:asciiTheme="minorHAnsi" w:hAnsiTheme="minorHAnsi" w:cstheme="minorHAnsi"/>
          <w:kern w:val="1"/>
        </w:rPr>
      </w:pPr>
      <w:r w:rsidRPr="00BF615C">
        <w:rPr>
          <w:rFonts w:asciiTheme="minorHAnsi" w:hAnsiTheme="minorHAnsi" w:cstheme="minorHAnsi"/>
          <w:kern w:val="1"/>
        </w:rPr>
        <w:t>c)</w:t>
      </w:r>
      <w:r w:rsidRPr="00BF615C">
        <w:rPr>
          <w:rFonts w:asciiTheme="minorHAnsi" w:hAnsiTheme="minorHAnsi" w:cstheme="minorHAnsi"/>
          <w:kern w:val="1"/>
        </w:rPr>
        <w:tab/>
      </w:r>
      <w:r w:rsidRPr="00BF615C">
        <w:rPr>
          <w:rFonts w:asciiTheme="minorHAnsi" w:hAnsiTheme="minorHAnsi" w:cstheme="minorHAnsi"/>
        </w:rPr>
        <w:t xml:space="preserve">Ajánlattevő a szerződés részeként elfogadja a VAMAV által alkalmazott kötbérrendszert, mely a szolgáltatás minőségének szakmai ellenőrzésén </w:t>
      </w:r>
      <w:proofErr w:type="spellStart"/>
      <w:r w:rsidRPr="00BF615C">
        <w:rPr>
          <w:rFonts w:asciiTheme="minorHAnsi" w:hAnsiTheme="minorHAnsi" w:cstheme="minorHAnsi"/>
        </w:rPr>
        <w:t>alapaul</w:t>
      </w:r>
      <w:proofErr w:type="spellEnd"/>
      <w:r w:rsidRPr="00BF615C">
        <w:rPr>
          <w:rFonts w:asciiTheme="minorHAnsi" w:hAnsiTheme="minorHAnsi" w:cstheme="minorHAnsi"/>
        </w:rPr>
        <w:t xml:space="preserve">. Amennyiben az Ajánlattevő tevékenysége, az általa nyújtott szolgáltatás nem megfelelő, </w:t>
      </w:r>
      <w:proofErr w:type="gramStart"/>
      <w:r w:rsidRPr="00BF615C">
        <w:rPr>
          <w:rFonts w:asciiTheme="minorHAnsi" w:hAnsiTheme="minorHAnsi" w:cstheme="minorHAnsi"/>
        </w:rPr>
        <w:t>a</w:t>
      </w:r>
      <w:proofErr w:type="gramEnd"/>
      <w:r w:rsidRPr="00BF615C">
        <w:rPr>
          <w:rFonts w:asciiTheme="minorHAnsi" w:hAnsiTheme="minorHAnsi" w:cstheme="minorHAnsi"/>
        </w:rPr>
        <w:t xml:space="preserve"> Ajánlatkérő vagy az általa megbízott személy ezt jelzi az Ajánlattevő felé és amennyiben a százalékos értékelés nem éri el a minimumot, a kötbérrendszer alkalmazásra kerül</w:t>
      </w:r>
      <w:r w:rsidRPr="00BF615C">
        <w:rPr>
          <w:rFonts w:asciiTheme="minorHAnsi" w:hAnsiTheme="minorHAnsi" w:cstheme="minorHAnsi"/>
          <w:kern w:val="1"/>
        </w:rPr>
        <w:t xml:space="preserve">. </w:t>
      </w:r>
    </w:p>
    <w:p w:rsidR="00BF615C" w:rsidRPr="00BF615C" w:rsidRDefault="00BF615C" w:rsidP="00BF615C">
      <w:pPr>
        <w:spacing w:after="120" w:line="288" w:lineRule="auto"/>
        <w:jc w:val="both"/>
        <w:rPr>
          <w:rFonts w:asciiTheme="minorHAnsi" w:hAnsiTheme="minorHAnsi" w:cstheme="minorHAnsi"/>
          <w:b/>
          <w:caps/>
        </w:rPr>
      </w:pPr>
    </w:p>
    <w:p w:rsidR="00BF615C" w:rsidRPr="00BF615C" w:rsidRDefault="00BF615C" w:rsidP="00BF615C">
      <w:pPr>
        <w:spacing w:after="120" w:line="288" w:lineRule="auto"/>
        <w:jc w:val="both"/>
        <w:rPr>
          <w:rFonts w:asciiTheme="minorHAnsi" w:hAnsiTheme="minorHAnsi" w:cstheme="minorHAnsi"/>
        </w:rPr>
      </w:pPr>
    </w:p>
    <w:p w:rsidR="00BF615C" w:rsidRPr="00BF615C" w:rsidRDefault="00BF615C" w:rsidP="00BF615C">
      <w:pPr>
        <w:numPr>
          <w:ilvl w:val="0"/>
          <w:numId w:val="4"/>
        </w:numPr>
        <w:spacing w:after="120" w:line="288" w:lineRule="auto"/>
        <w:jc w:val="both"/>
        <w:rPr>
          <w:rFonts w:asciiTheme="minorHAnsi" w:hAnsiTheme="minorHAnsi" w:cstheme="minorHAnsi"/>
          <w:b/>
          <w:caps/>
        </w:rPr>
      </w:pPr>
      <w:r w:rsidRPr="00BF615C">
        <w:rPr>
          <w:rFonts w:asciiTheme="minorHAnsi" w:hAnsiTheme="minorHAnsi" w:cstheme="minorHAnsi"/>
          <w:b/>
          <w:caps/>
        </w:rPr>
        <w:t>A pályázat fontos időpontjai</w:t>
      </w:r>
    </w:p>
    <w:p w:rsidR="00BF615C" w:rsidRPr="00BF615C" w:rsidRDefault="00BF615C" w:rsidP="00BF615C">
      <w:pPr>
        <w:spacing w:after="120" w:line="288" w:lineRule="auto"/>
        <w:jc w:val="both"/>
        <w:rPr>
          <w:rFonts w:asciiTheme="minorHAnsi" w:hAnsiTheme="minorHAnsi" w:cstheme="minorHAnsi"/>
          <w:u w:val="single"/>
        </w:rPr>
      </w:pPr>
    </w:p>
    <w:p w:rsidR="00BF615C" w:rsidRPr="00BF615C" w:rsidRDefault="00BF615C" w:rsidP="00BF615C">
      <w:pPr>
        <w:spacing w:after="120" w:line="288" w:lineRule="auto"/>
        <w:jc w:val="both"/>
        <w:rPr>
          <w:rFonts w:asciiTheme="minorHAnsi" w:hAnsiTheme="minorHAnsi" w:cstheme="minorHAnsi"/>
          <w:b/>
        </w:rPr>
      </w:pPr>
      <w:r w:rsidRPr="00BF615C">
        <w:rPr>
          <w:rFonts w:asciiTheme="minorHAnsi" w:hAnsiTheme="minorHAnsi" w:cstheme="minorHAnsi"/>
          <w:b/>
        </w:rPr>
        <w:t>Kihirdetésének időpontja: 2022. május 15.</w:t>
      </w:r>
    </w:p>
    <w:p w:rsidR="00BF615C" w:rsidRPr="00BF615C" w:rsidRDefault="00BF615C" w:rsidP="00BF615C">
      <w:pPr>
        <w:spacing w:after="120" w:line="288" w:lineRule="auto"/>
        <w:jc w:val="both"/>
        <w:rPr>
          <w:rFonts w:asciiTheme="minorHAnsi" w:hAnsiTheme="minorHAnsi" w:cstheme="minorHAnsi"/>
          <w:b/>
        </w:rPr>
      </w:pPr>
      <w:r w:rsidRPr="00BF615C">
        <w:rPr>
          <w:rFonts w:asciiTheme="minorHAnsi" w:hAnsiTheme="minorHAnsi" w:cstheme="minorHAnsi"/>
          <w:b/>
        </w:rPr>
        <w:t>Pályázatra regisztráció: 2022. május 31. 12.00-ig</w:t>
      </w:r>
    </w:p>
    <w:p w:rsidR="00BF615C" w:rsidRPr="00BF615C" w:rsidRDefault="00BF615C" w:rsidP="00BF615C">
      <w:pPr>
        <w:spacing w:after="120" w:line="288" w:lineRule="auto"/>
        <w:jc w:val="both"/>
        <w:rPr>
          <w:rFonts w:asciiTheme="minorHAnsi" w:hAnsiTheme="minorHAnsi" w:cstheme="minorHAnsi"/>
          <w:b/>
        </w:rPr>
      </w:pPr>
      <w:r w:rsidRPr="00BF615C">
        <w:rPr>
          <w:rFonts w:asciiTheme="minorHAnsi" w:hAnsiTheme="minorHAnsi" w:cstheme="minorHAnsi"/>
          <w:b/>
        </w:rPr>
        <w:t>Részletes tájékoztatás: 2022. június 03-17.</w:t>
      </w:r>
    </w:p>
    <w:p w:rsidR="00BF615C" w:rsidRPr="00BF615C" w:rsidRDefault="00BF615C" w:rsidP="00BF615C">
      <w:pPr>
        <w:spacing w:after="120" w:line="288" w:lineRule="auto"/>
        <w:jc w:val="both"/>
        <w:rPr>
          <w:rFonts w:asciiTheme="minorHAnsi" w:hAnsiTheme="minorHAnsi" w:cstheme="minorHAnsi"/>
          <w:b/>
        </w:rPr>
      </w:pPr>
      <w:r w:rsidRPr="00BF615C">
        <w:rPr>
          <w:rFonts w:asciiTheme="minorHAnsi" w:hAnsiTheme="minorHAnsi" w:cstheme="minorHAnsi"/>
          <w:b/>
        </w:rPr>
        <w:t>Pályázat leadási határideje: 2022. július 11. 12.00-ig</w:t>
      </w:r>
    </w:p>
    <w:p w:rsidR="00BF615C" w:rsidRPr="00BF615C" w:rsidRDefault="00BF615C" w:rsidP="00BF615C">
      <w:pPr>
        <w:spacing w:after="120" w:line="288" w:lineRule="auto"/>
        <w:jc w:val="both"/>
        <w:rPr>
          <w:rFonts w:asciiTheme="minorHAnsi" w:hAnsiTheme="minorHAnsi" w:cstheme="minorHAnsi"/>
          <w:b/>
        </w:rPr>
      </w:pPr>
      <w:r w:rsidRPr="00BF615C">
        <w:rPr>
          <w:rFonts w:asciiTheme="minorHAnsi" w:hAnsiTheme="minorHAnsi" w:cstheme="minorHAnsi"/>
          <w:b/>
        </w:rPr>
        <w:t>Pályázat eredményének kihirdetése: 2022. július 30.</w:t>
      </w:r>
    </w:p>
    <w:p w:rsidR="00BF615C" w:rsidRPr="00BF615C" w:rsidRDefault="00BF615C" w:rsidP="00BF615C">
      <w:pPr>
        <w:spacing w:after="120" w:line="288" w:lineRule="auto"/>
        <w:jc w:val="both"/>
        <w:rPr>
          <w:rFonts w:asciiTheme="minorHAnsi" w:hAnsiTheme="minorHAnsi" w:cstheme="minorHAnsi"/>
          <w:b/>
        </w:rPr>
      </w:pPr>
      <w:r w:rsidRPr="00BF615C">
        <w:rPr>
          <w:rFonts w:asciiTheme="minorHAnsi" w:hAnsiTheme="minorHAnsi" w:cstheme="minorHAnsi"/>
          <w:b/>
        </w:rPr>
        <w:t>Szerződéskötés a nyertes pályázóval: A kihirdetést követően kerül egyeztetésre.</w:t>
      </w:r>
    </w:p>
    <w:p w:rsidR="00BF615C" w:rsidRPr="00BF615C" w:rsidRDefault="00BF615C" w:rsidP="00BF615C">
      <w:pPr>
        <w:spacing w:after="120" w:line="288" w:lineRule="auto"/>
        <w:jc w:val="both"/>
        <w:rPr>
          <w:rFonts w:asciiTheme="minorHAnsi" w:hAnsiTheme="minorHAnsi" w:cstheme="minorHAnsi"/>
          <w:b/>
        </w:rPr>
      </w:pPr>
      <w:r w:rsidRPr="00BF615C">
        <w:rPr>
          <w:rFonts w:asciiTheme="minorHAnsi" w:hAnsiTheme="minorHAnsi" w:cstheme="minorHAnsi"/>
          <w:b/>
        </w:rPr>
        <w:t xml:space="preserve">Nyertes pályázó szolgáltatásának várható megkezdése: 2022. szeptember 1. </w:t>
      </w:r>
    </w:p>
    <w:p w:rsidR="00BF615C" w:rsidRPr="00BF615C" w:rsidRDefault="00BF615C" w:rsidP="00BF615C">
      <w:pPr>
        <w:spacing w:line="288" w:lineRule="auto"/>
        <w:ind w:firstLine="6379"/>
        <w:jc w:val="both"/>
        <w:rPr>
          <w:rFonts w:asciiTheme="minorHAnsi" w:hAnsiTheme="minorHAnsi" w:cstheme="minorHAnsi"/>
          <w:sz w:val="20"/>
          <w:szCs w:val="20"/>
        </w:rPr>
      </w:pPr>
    </w:p>
    <w:p w:rsidR="00BD286B" w:rsidRPr="00BF615C" w:rsidRDefault="00BD286B" w:rsidP="00BD286B">
      <w:pPr>
        <w:rPr>
          <w:rFonts w:asciiTheme="minorHAnsi" w:hAnsiTheme="minorHAnsi" w:cstheme="minorHAnsi"/>
        </w:rPr>
      </w:pPr>
    </w:p>
    <w:sectPr w:rsidR="00BD286B" w:rsidRPr="00BF615C" w:rsidSect="00BF615C">
      <w:headerReference w:type="default" r:id="rId9"/>
      <w:footerReference w:type="default" r:id="rId10"/>
      <w:pgSz w:w="11906" w:h="16838"/>
      <w:pgMar w:top="2268" w:right="720" w:bottom="1843" w:left="720" w:header="426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25D" w:rsidRDefault="005E425D">
      <w:r>
        <w:separator/>
      </w:r>
    </w:p>
  </w:endnote>
  <w:endnote w:type="continuationSeparator" w:id="0">
    <w:p w:rsidR="005E425D" w:rsidRDefault="005E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6FB" w:rsidRPr="004816FB" w:rsidRDefault="004816FB" w:rsidP="004816FB">
    <w:pPr>
      <w:pStyle w:val="llb"/>
      <w:pBdr>
        <w:top w:val="single" w:sz="12" w:space="1" w:color="0080B0"/>
      </w:pBdr>
      <w:jc w:val="center"/>
      <w:rPr>
        <w:rFonts w:ascii="Arial Narrow" w:hAnsi="Arial Narrow"/>
        <w:sz w:val="8"/>
        <w:szCs w:val="8"/>
      </w:rPr>
    </w:pPr>
  </w:p>
  <w:p w:rsidR="004816FB" w:rsidRPr="006A5D99" w:rsidRDefault="004816FB" w:rsidP="004816FB">
    <w:pPr>
      <w:pStyle w:val="llb"/>
      <w:pBdr>
        <w:top w:val="single" w:sz="12" w:space="1" w:color="0080B0"/>
      </w:pBdr>
      <w:jc w:val="center"/>
      <w:rPr>
        <w:rFonts w:asciiTheme="minorHAnsi" w:hAnsiTheme="minorHAnsi" w:cstheme="minorHAnsi"/>
        <w:sz w:val="17"/>
        <w:szCs w:val="17"/>
      </w:rPr>
    </w:pPr>
    <w:r w:rsidRPr="006A5D99">
      <w:rPr>
        <w:rFonts w:asciiTheme="minorHAnsi" w:hAnsiTheme="minorHAnsi" w:cstheme="minorHAnsi"/>
        <w:b/>
        <w:sz w:val="17"/>
        <w:szCs w:val="17"/>
      </w:rPr>
      <w:t>VAMAV Vasúti Berendezések Korlátolt Felelősségű</w:t>
    </w:r>
    <w:r w:rsidRPr="006A5D99">
      <w:rPr>
        <w:rFonts w:asciiTheme="minorHAnsi" w:hAnsiTheme="minorHAnsi" w:cstheme="minorHAnsi"/>
        <w:sz w:val="17"/>
        <w:szCs w:val="17"/>
      </w:rPr>
      <w:t xml:space="preserve"> </w:t>
    </w:r>
    <w:r w:rsidRPr="006A5D99">
      <w:rPr>
        <w:rFonts w:asciiTheme="minorHAnsi" w:hAnsiTheme="minorHAnsi" w:cstheme="minorHAnsi"/>
        <w:b/>
        <w:sz w:val="17"/>
        <w:szCs w:val="17"/>
      </w:rPr>
      <w:t>Társaság</w:t>
    </w:r>
    <w:r w:rsidRPr="006A5D99">
      <w:rPr>
        <w:rFonts w:asciiTheme="minorHAnsi" w:hAnsiTheme="minorHAnsi" w:cstheme="minorHAnsi"/>
        <w:sz w:val="17"/>
        <w:szCs w:val="17"/>
      </w:rPr>
      <w:t xml:space="preserve"> (rövidített név: </w:t>
    </w:r>
    <w:r w:rsidRPr="006A5D99">
      <w:rPr>
        <w:rFonts w:asciiTheme="minorHAnsi" w:hAnsiTheme="minorHAnsi" w:cstheme="minorHAnsi"/>
        <w:b/>
        <w:sz w:val="17"/>
        <w:szCs w:val="17"/>
      </w:rPr>
      <w:t>VAMAV Kft</w:t>
    </w:r>
    <w:r w:rsidRPr="006A5D99">
      <w:rPr>
        <w:rFonts w:asciiTheme="minorHAnsi" w:hAnsiTheme="minorHAnsi" w:cstheme="minorHAnsi"/>
        <w:sz w:val="17"/>
        <w:szCs w:val="17"/>
      </w:rPr>
      <w:t>.)</w:t>
    </w:r>
  </w:p>
  <w:p w:rsidR="004816FB" w:rsidRPr="006A5D99" w:rsidRDefault="004816FB" w:rsidP="004816FB">
    <w:pPr>
      <w:pStyle w:val="llb"/>
      <w:pBdr>
        <w:top w:val="single" w:sz="12" w:space="1" w:color="0080B0"/>
      </w:pBdr>
      <w:jc w:val="center"/>
      <w:rPr>
        <w:rFonts w:asciiTheme="minorHAnsi" w:hAnsiTheme="minorHAnsi" w:cstheme="minorHAnsi"/>
        <w:sz w:val="17"/>
        <w:szCs w:val="17"/>
      </w:rPr>
    </w:pPr>
    <w:r w:rsidRPr="006A5D99">
      <w:rPr>
        <w:rFonts w:asciiTheme="minorHAnsi" w:hAnsiTheme="minorHAnsi" w:cstheme="minorHAnsi"/>
        <w:sz w:val="17"/>
        <w:szCs w:val="17"/>
      </w:rPr>
      <w:t>Postacím: 3200 Gyöngyös, Gyárt</w:t>
    </w:r>
    <w:r w:rsidR="00BF615C">
      <w:rPr>
        <w:rFonts w:asciiTheme="minorHAnsi" w:hAnsiTheme="minorHAnsi" w:cstheme="minorHAnsi"/>
        <w:sz w:val="17"/>
        <w:szCs w:val="17"/>
      </w:rPr>
      <w:t>elep utca 1.        E-mail: kovacs.mihaly</w:t>
    </w:r>
    <w:r w:rsidRPr="006A5D99">
      <w:rPr>
        <w:rFonts w:asciiTheme="minorHAnsi" w:hAnsiTheme="minorHAnsi" w:cstheme="minorHAnsi"/>
        <w:sz w:val="17"/>
        <w:szCs w:val="17"/>
      </w:rPr>
      <w:t>@vamav.hu</w:t>
    </w:r>
  </w:p>
  <w:p w:rsidR="004816FB" w:rsidRPr="006A5D99" w:rsidRDefault="004816FB" w:rsidP="004816FB">
    <w:pPr>
      <w:pStyle w:val="llb"/>
      <w:pBdr>
        <w:top w:val="single" w:sz="12" w:space="1" w:color="0080B0"/>
      </w:pBdr>
      <w:jc w:val="center"/>
      <w:rPr>
        <w:rFonts w:asciiTheme="minorHAnsi" w:hAnsiTheme="minorHAnsi" w:cstheme="minorHAnsi"/>
        <w:sz w:val="17"/>
        <w:szCs w:val="17"/>
      </w:rPr>
    </w:pPr>
    <w:r w:rsidRPr="006A5D99">
      <w:rPr>
        <w:rFonts w:asciiTheme="minorHAnsi" w:hAnsiTheme="minorHAnsi" w:cstheme="minorHAnsi"/>
        <w:sz w:val="17"/>
        <w:szCs w:val="17"/>
      </w:rPr>
      <w:t>Cégj</w:t>
    </w:r>
    <w:r w:rsidR="00A767EB">
      <w:rPr>
        <w:rFonts w:asciiTheme="minorHAnsi" w:hAnsiTheme="minorHAnsi" w:cstheme="minorHAnsi"/>
        <w:sz w:val="17"/>
        <w:szCs w:val="17"/>
      </w:rPr>
      <w:t xml:space="preserve">egyzékszám: Egri Törvényszék </w:t>
    </w:r>
    <w:proofErr w:type="gramStart"/>
    <w:r w:rsidR="00A767EB">
      <w:rPr>
        <w:rFonts w:asciiTheme="minorHAnsi" w:hAnsiTheme="minorHAnsi" w:cstheme="minorHAnsi"/>
        <w:sz w:val="17"/>
        <w:szCs w:val="17"/>
      </w:rPr>
      <w:t>Cégbírósága</w:t>
    </w:r>
    <w:proofErr w:type="gramEnd"/>
    <w:r w:rsidRPr="006A5D99">
      <w:rPr>
        <w:rFonts w:asciiTheme="minorHAnsi" w:hAnsiTheme="minorHAnsi" w:cstheme="minorHAnsi"/>
        <w:sz w:val="17"/>
        <w:szCs w:val="17"/>
      </w:rPr>
      <w:t xml:space="preserve"> mint Cégbíróság Cg.10-09-020481       Adószám: 10655436-2-10       EU Adószám: HU10655436</w:t>
    </w:r>
  </w:p>
  <w:p w:rsidR="005E425D" w:rsidRPr="006A5D99" w:rsidRDefault="004816FB" w:rsidP="004816FB">
    <w:pPr>
      <w:pStyle w:val="llb"/>
      <w:pBdr>
        <w:top w:val="single" w:sz="12" w:space="1" w:color="0080B0"/>
      </w:pBdr>
      <w:jc w:val="center"/>
      <w:rPr>
        <w:rFonts w:asciiTheme="minorHAnsi" w:hAnsiTheme="minorHAnsi" w:cstheme="minorHAnsi"/>
        <w:sz w:val="17"/>
        <w:szCs w:val="17"/>
      </w:rPr>
    </w:pPr>
    <w:proofErr w:type="spellStart"/>
    <w:r w:rsidRPr="006A5D99">
      <w:rPr>
        <w:rFonts w:asciiTheme="minorHAnsi" w:hAnsiTheme="minorHAnsi" w:cstheme="minorHAnsi"/>
        <w:sz w:val="17"/>
        <w:szCs w:val="17"/>
      </w:rPr>
      <w:t>Unicredit</w:t>
    </w:r>
    <w:proofErr w:type="spellEnd"/>
    <w:r w:rsidRPr="006A5D99">
      <w:rPr>
        <w:rFonts w:asciiTheme="minorHAnsi" w:hAnsiTheme="minorHAnsi" w:cstheme="minorHAnsi"/>
        <w:sz w:val="17"/>
        <w:szCs w:val="17"/>
      </w:rPr>
      <w:t xml:space="preserve"> Bank Hungary </w:t>
    </w:r>
    <w:proofErr w:type="spellStart"/>
    <w:r w:rsidRPr="006A5D99">
      <w:rPr>
        <w:rFonts w:asciiTheme="minorHAnsi" w:hAnsiTheme="minorHAnsi" w:cstheme="minorHAnsi"/>
        <w:sz w:val="17"/>
        <w:szCs w:val="17"/>
      </w:rPr>
      <w:t>Zrt</w:t>
    </w:r>
    <w:proofErr w:type="spellEnd"/>
    <w:r w:rsidRPr="006A5D99">
      <w:rPr>
        <w:rFonts w:asciiTheme="minorHAnsi" w:hAnsiTheme="minorHAnsi" w:cstheme="minorHAnsi"/>
        <w:sz w:val="17"/>
        <w:szCs w:val="17"/>
      </w:rPr>
      <w:t xml:space="preserve">. Bankszámla számok: HUF </w:t>
    </w:r>
    <w:proofErr w:type="gramStart"/>
    <w:r w:rsidRPr="006A5D99">
      <w:rPr>
        <w:rFonts w:asciiTheme="minorHAnsi" w:hAnsiTheme="minorHAnsi" w:cstheme="minorHAnsi"/>
        <w:sz w:val="17"/>
        <w:szCs w:val="17"/>
      </w:rPr>
      <w:t>10900028-00000002-10460166       EUR</w:t>
    </w:r>
    <w:proofErr w:type="gramEnd"/>
    <w:r w:rsidRPr="006A5D99">
      <w:rPr>
        <w:rFonts w:asciiTheme="minorHAnsi" w:hAnsiTheme="minorHAnsi" w:cstheme="minorHAnsi"/>
        <w:sz w:val="17"/>
        <w:szCs w:val="17"/>
      </w:rPr>
      <w:t xml:space="preserve"> 10918001-00000002-10460575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25D" w:rsidRDefault="005E425D">
      <w:r>
        <w:separator/>
      </w:r>
    </w:p>
  </w:footnote>
  <w:footnote w:type="continuationSeparator" w:id="0">
    <w:p w:rsidR="005E425D" w:rsidRDefault="005E4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25D" w:rsidRDefault="007618D6" w:rsidP="00592192">
    <w:pPr>
      <w:pStyle w:val="lfej"/>
      <w:jc w:val="center"/>
    </w:pPr>
    <w:r>
      <w:rPr>
        <w:noProof/>
      </w:rPr>
      <w:drawing>
        <wp:inline distT="0" distB="0" distL="0" distR="0" wp14:anchorId="7811B4FF" wp14:editId="5A599465">
          <wp:extent cx="928652" cy="893358"/>
          <wp:effectExtent l="0" t="0" r="5080" b="0"/>
          <wp:docPr id="4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8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59" cy="9083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5E425D">
      <w:t xml:space="preserve">                </w:t>
    </w:r>
    <w:r w:rsidR="0088456A">
      <w:t xml:space="preserve">                                                                 </w:t>
    </w:r>
    <w:r w:rsidR="005E425D">
      <w:t xml:space="preserve">                                </w:t>
    </w:r>
    <w:r w:rsidR="0088456A">
      <w:rPr>
        <w:noProof/>
      </w:rPr>
      <w:drawing>
        <wp:inline distT="0" distB="0" distL="0" distR="0" wp14:anchorId="1A4F5E67" wp14:editId="0865FA1C">
          <wp:extent cx="1371600" cy="936000"/>
          <wp:effectExtent l="0" t="0" r="0" b="0"/>
          <wp:docPr id="50" name="Kép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1600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E425D">
      <w:t xml:space="preserve">                                                  </w:t>
    </w:r>
  </w:p>
  <w:p w:rsidR="005E425D" w:rsidRDefault="005E425D" w:rsidP="00D46BAB">
    <w:pPr>
      <w:pStyle w:val="lfej"/>
      <w:pBdr>
        <w:bottom w:val="single" w:sz="12" w:space="1" w:color="0080B0"/>
      </w:pBd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40E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0000009"/>
    <w:multiLevelType w:val="singleLevel"/>
    <w:tmpl w:val="00000009"/>
    <w:name w:val="WW8Num10"/>
    <w:lvl w:ilvl="0"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/>
      </w:rPr>
    </w:lvl>
  </w:abstractNum>
  <w:abstractNum w:abstractNumId="2" w15:restartNumberingAfterBreak="0">
    <w:nsid w:val="04892896"/>
    <w:multiLevelType w:val="hybridMultilevel"/>
    <w:tmpl w:val="3E50CE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D34EC"/>
    <w:multiLevelType w:val="hybridMultilevel"/>
    <w:tmpl w:val="1468463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D6F0699"/>
    <w:multiLevelType w:val="multilevel"/>
    <w:tmpl w:val="66AC6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E25543E"/>
    <w:multiLevelType w:val="hybridMultilevel"/>
    <w:tmpl w:val="216C6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55DE4"/>
    <w:multiLevelType w:val="multilevel"/>
    <w:tmpl w:val="66AC6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3B731E7"/>
    <w:multiLevelType w:val="hybridMultilevel"/>
    <w:tmpl w:val="3CDA039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3A32DAE"/>
    <w:multiLevelType w:val="hybridMultilevel"/>
    <w:tmpl w:val="59C8A1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EB4"/>
    <w:rsid w:val="000D1433"/>
    <w:rsid w:val="00156E05"/>
    <w:rsid w:val="00170192"/>
    <w:rsid w:val="00171D27"/>
    <w:rsid w:val="0022662B"/>
    <w:rsid w:val="00292176"/>
    <w:rsid w:val="002E0901"/>
    <w:rsid w:val="00332D96"/>
    <w:rsid w:val="003F15CE"/>
    <w:rsid w:val="003F1C57"/>
    <w:rsid w:val="004816FB"/>
    <w:rsid w:val="00490E5D"/>
    <w:rsid w:val="00497D5B"/>
    <w:rsid w:val="00523DBB"/>
    <w:rsid w:val="00580F8E"/>
    <w:rsid w:val="00592192"/>
    <w:rsid w:val="005A7945"/>
    <w:rsid w:val="005E425D"/>
    <w:rsid w:val="00661264"/>
    <w:rsid w:val="006A5D99"/>
    <w:rsid w:val="006C2EB4"/>
    <w:rsid w:val="007618D6"/>
    <w:rsid w:val="007715F3"/>
    <w:rsid w:val="007F4738"/>
    <w:rsid w:val="008454BC"/>
    <w:rsid w:val="008504CC"/>
    <w:rsid w:val="008536B6"/>
    <w:rsid w:val="00860499"/>
    <w:rsid w:val="0088456A"/>
    <w:rsid w:val="008C593C"/>
    <w:rsid w:val="008F3F28"/>
    <w:rsid w:val="00901699"/>
    <w:rsid w:val="009324C3"/>
    <w:rsid w:val="0095203A"/>
    <w:rsid w:val="00956ECD"/>
    <w:rsid w:val="00A007FB"/>
    <w:rsid w:val="00A208DA"/>
    <w:rsid w:val="00A35ABE"/>
    <w:rsid w:val="00A767EB"/>
    <w:rsid w:val="00AF2AB1"/>
    <w:rsid w:val="00AF64B1"/>
    <w:rsid w:val="00B542DF"/>
    <w:rsid w:val="00B90E2B"/>
    <w:rsid w:val="00BD286B"/>
    <w:rsid w:val="00BD3006"/>
    <w:rsid w:val="00BF615C"/>
    <w:rsid w:val="00C56959"/>
    <w:rsid w:val="00D167E9"/>
    <w:rsid w:val="00D46BAB"/>
    <w:rsid w:val="00DC5840"/>
    <w:rsid w:val="00E00662"/>
    <w:rsid w:val="00E3619F"/>
    <w:rsid w:val="00E8529A"/>
    <w:rsid w:val="00F4295D"/>
    <w:rsid w:val="00F47F80"/>
    <w:rsid w:val="00F60E51"/>
    <w:rsid w:val="00F618F3"/>
    <w:rsid w:val="00F64E5A"/>
    <w:rsid w:val="00F82B64"/>
    <w:rsid w:val="00F87D33"/>
    <w:rsid w:val="00FE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3907C63C"/>
  <w15:docId w15:val="{33DD8B57-0D1F-4932-A00C-2910B843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E3273"/>
    <w:pPr>
      <w:keepNext/>
      <w:outlineLvl w:val="0"/>
    </w:pPr>
    <w:rPr>
      <w:b/>
      <w:sz w:val="20"/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FE3273"/>
    <w:pPr>
      <w:keepNext/>
      <w:outlineLvl w:val="1"/>
    </w:pPr>
    <w:rPr>
      <w:b/>
      <w:sz w:val="20"/>
      <w:szCs w:val="20"/>
      <w:u w:val="single"/>
    </w:rPr>
  </w:style>
  <w:style w:type="paragraph" w:styleId="Cmsor4">
    <w:name w:val="heading 4"/>
    <w:basedOn w:val="Norml"/>
    <w:next w:val="Norml"/>
    <w:link w:val="Cmsor4Char"/>
    <w:unhideWhenUsed/>
    <w:qFormat/>
    <w:rsid w:val="00FE3273"/>
    <w:pPr>
      <w:keepNext/>
      <w:outlineLvl w:val="3"/>
    </w:pPr>
    <w:rPr>
      <w:i/>
      <w:sz w:val="2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C2EB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6C2EB4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uiPriority w:val="99"/>
    <w:rsid w:val="00592192"/>
    <w:rPr>
      <w:color w:val="0000FF"/>
      <w:u w:val="single"/>
    </w:rPr>
  </w:style>
  <w:style w:type="paragraph" w:styleId="Buborkszveg">
    <w:name w:val="Balloon Text"/>
    <w:basedOn w:val="Norml"/>
    <w:link w:val="BuborkszvegChar"/>
    <w:rsid w:val="003F15C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3F15CE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FE3273"/>
    <w:rPr>
      <w:b/>
    </w:rPr>
  </w:style>
  <w:style w:type="character" w:customStyle="1" w:styleId="Cmsor2Char">
    <w:name w:val="Címsor 2 Char"/>
    <w:basedOn w:val="Bekezdsalapbettpusa"/>
    <w:link w:val="Cmsor2"/>
    <w:rsid w:val="00FE3273"/>
    <w:rPr>
      <w:b/>
      <w:u w:val="single"/>
    </w:rPr>
  </w:style>
  <w:style w:type="character" w:customStyle="1" w:styleId="Cmsor4Char">
    <w:name w:val="Címsor 4 Char"/>
    <w:basedOn w:val="Bekezdsalapbettpusa"/>
    <w:link w:val="Cmsor4"/>
    <w:rsid w:val="00FE3273"/>
    <w:rPr>
      <w:i/>
      <w:sz w:val="22"/>
    </w:rPr>
  </w:style>
  <w:style w:type="paragraph" w:styleId="Listaszerbekezds">
    <w:name w:val="List Paragraph"/>
    <w:basedOn w:val="Norml"/>
    <w:uiPriority w:val="34"/>
    <w:qFormat/>
    <w:rsid w:val="00BF61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F615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vacs.mihaly@vama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884BF-4CC1-47F0-BA2E-CE18D264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1962</Words>
  <Characters>14885</Characters>
  <Application>Microsoft Office Word</Application>
  <DocSecurity>4</DocSecurity>
  <Lines>124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VAMAV Kft</Company>
  <LinksUpToDate>false</LinksUpToDate>
  <CharactersWithSpaces>16814</CharactersWithSpaces>
  <SharedDoc>false</SharedDoc>
  <HLinks>
    <vt:vector size="6" baseType="variant">
      <vt:variant>
        <vt:i4>7733326</vt:i4>
      </vt:variant>
      <vt:variant>
        <vt:i4>0</vt:i4>
      </vt:variant>
      <vt:variant>
        <vt:i4>0</vt:i4>
      </vt:variant>
      <vt:variant>
        <vt:i4>5</vt:i4>
      </vt:variant>
      <vt:variant>
        <vt:lpwstr>mailto:info@vamav.hu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Fejléces papír</dc:subject>
  <dc:creator>Kis Miklós</dc:creator>
  <cp:lastModifiedBy>Kovács Mihály</cp:lastModifiedBy>
  <cp:revision>2</cp:revision>
  <cp:lastPrinted>2019-06-13T11:31:00Z</cp:lastPrinted>
  <dcterms:created xsi:type="dcterms:W3CDTF">2022-05-13T10:42:00Z</dcterms:created>
  <dcterms:modified xsi:type="dcterms:W3CDTF">2022-05-13T10:42:00Z</dcterms:modified>
</cp:coreProperties>
</file>